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09"/>
        <w:jc w:val="center"/>
        <w:rPr>
          <w:rFonts w:hint="default" w:ascii="Times New Roman" w:hAnsi="Times New Roman"/>
          <w:b/>
          <w:bCs/>
          <w:sz w:val="22"/>
          <w:szCs w:val="22"/>
          <w:lang w:val="kk-KZ"/>
        </w:rPr>
      </w:pPr>
      <w:r>
        <w:rPr>
          <w:rFonts w:hint="default" w:ascii="Times New Roman" w:hAnsi="Times New Roman"/>
          <w:b/>
          <w:bCs/>
          <w:sz w:val="22"/>
          <w:szCs w:val="22"/>
          <w:lang w:val="kk-KZ"/>
        </w:rPr>
        <w:t>№1 пәтерді жалдау келісімшарты</w:t>
      </w:r>
    </w:p>
    <w:p>
      <w:pPr>
        <w:spacing w:after="0" w:line="240" w:lineRule="auto"/>
        <w:ind w:firstLine="709"/>
        <w:jc w:val="both"/>
        <w:rPr>
          <w:rFonts w:hint="default" w:ascii="Times New Roman" w:hAnsi="Times New Roman"/>
          <w:sz w:val="22"/>
          <w:szCs w:val="22"/>
          <w:lang w:val="kk-KZ"/>
        </w:rPr>
      </w:pPr>
    </w:p>
    <w:p>
      <w:pPr>
        <w:spacing w:after="0" w:line="240" w:lineRule="auto"/>
        <w:jc w:val="both"/>
        <w:rPr>
          <w:rFonts w:hint="default" w:ascii="Times New Roman" w:hAnsi="Times New Roman"/>
          <w:sz w:val="22"/>
          <w:szCs w:val="22"/>
          <w:lang w:val="kk-KZ"/>
        </w:rPr>
      </w:pPr>
      <w:r>
        <w:rPr>
          <w:rFonts w:hint="default" w:ascii="Times New Roman" w:hAnsi="Times New Roman"/>
          <w:sz w:val="22"/>
          <w:szCs w:val="22"/>
          <w:lang w:val="kk-KZ"/>
        </w:rPr>
        <w:t xml:space="preserve">Қосшы қ.                                                                                                                                          </w:t>
      </w:r>
      <w:r>
        <w:rPr>
          <w:rFonts w:hint="default" w:ascii="Times New Roman" w:hAnsi="Times New Roman"/>
          <w:sz w:val="22"/>
          <w:szCs w:val="22"/>
          <w:lang w:val="en-US"/>
        </w:rPr>
        <w:t>__</w:t>
      </w:r>
      <w:r>
        <w:rPr>
          <w:rFonts w:hint="default" w:ascii="Times New Roman" w:hAnsi="Times New Roman"/>
          <w:sz w:val="22"/>
          <w:szCs w:val="22"/>
          <w:lang w:val="kk-KZ"/>
        </w:rPr>
        <w:t>.</w:t>
      </w:r>
      <w:r>
        <w:rPr>
          <w:rFonts w:hint="default" w:ascii="Times New Roman" w:hAnsi="Times New Roman"/>
          <w:sz w:val="22"/>
          <w:szCs w:val="22"/>
          <w:lang w:val="en-US"/>
        </w:rPr>
        <w:t>__</w:t>
      </w:r>
      <w:r>
        <w:rPr>
          <w:rFonts w:hint="default" w:ascii="Times New Roman" w:hAnsi="Times New Roman"/>
          <w:sz w:val="22"/>
          <w:szCs w:val="22"/>
          <w:lang w:val="kk-KZ"/>
        </w:rPr>
        <w:t>.2024 ж.</w:t>
      </w:r>
    </w:p>
    <w:p>
      <w:pPr>
        <w:spacing w:after="0" w:line="240" w:lineRule="auto"/>
        <w:ind w:firstLine="709"/>
        <w:jc w:val="both"/>
        <w:rPr>
          <w:rFonts w:hint="default" w:ascii="Times New Roman" w:hAnsi="Times New Roman"/>
          <w:sz w:val="22"/>
          <w:szCs w:val="22"/>
          <w:lang w:val="kk-KZ"/>
        </w:rPr>
      </w:pPr>
    </w:p>
    <w:p>
      <w:pPr>
        <w:spacing w:after="0" w:line="240" w:lineRule="auto"/>
        <w:ind w:firstLine="709"/>
        <w:jc w:val="both"/>
        <w:rPr>
          <w:rFonts w:hint="default" w:ascii="Times New Roman" w:hAnsi="Times New Roman"/>
          <w:sz w:val="22"/>
          <w:szCs w:val="22"/>
          <w:highlight w:val="yellow"/>
          <w:lang w:val="kk-KZ"/>
        </w:rPr>
      </w:pPr>
      <w:r>
        <w:rPr>
          <w:rFonts w:hint="default" w:ascii="Times New Roman" w:hAnsi="Times New Roman"/>
          <w:sz w:val="22"/>
          <w:szCs w:val="22"/>
          <w:highlight w:val="yellow"/>
          <w:lang w:val="kk-KZ"/>
        </w:rPr>
        <w:t xml:space="preserve">Біз, төменде қол қойғандар: </w:t>
      </w:r>
      <w:r>
        <w:rPr>
          <w:rFonts w:hint="default" w:ascii="Times New Roman" w:hAnsi="Times New Roman"/>
          <w:sz w:val="22"/>
          <w:szCs w:val="22"/>
          <w:highlight w:val="yellow"/>
          <w:lang w:val="en-US"/>
        </w:rPr>
        <w:t>________________________</w:t>
      </w:r>
      <w:r>
        <w:rPr>
          <w:rFonts w:hint="default" w:ascii="Times New Roman" w:hAnsi="Times New Roman"/>
          <w:sz w:val="22"/>
          <w:szCs w:val="22"/>
          <w:highlight w:val="yellow"/>
          <w:lang w:val="kk-KZ"/>
        </w:rPr>
        <w:t xml:space="preserve"> ИНН </w:t>
      </w:r>
      <w:r>
        <w:rPr>
          <w:rFonts w:hint="default" w:ascii="Times New Roman" w:hAnsi="Times New Roman"/>
          <w:sz w:val="22"/>
          <w:szCs w:val="22"/>
          <w:highlight w:val="yellow"/>
          <w:lang w:val="en-US"/>
        </w:rPr>
        <w:t>_____________</w:t>
      </w:r>
      <w:r>
        <w:rPr>
          <w:rFonts w:hint="default" w:ascii="Times New Roman" w:hAnsi="Times New Roman"/>
          <w:sz w:val="22"/>
          <w:szCs w:val="22"/>
          <w:highlight w:val="yellow"/>
          <w:lang w:val="kk-KZ"/>
        </w:rPr>
        <w:t xml:space="preserve">, № </w:t>
      </w:r>
      <w:r>
        <w:rPr>
          <w:rFonts w:hint="default" w:ascii="Times New Roman" w:hAnsi="Times New Roman"/>
          <w:sz w:val="22"/>
          <w:szCs w:val="22"/>
          <w:highlight w:val="yellow"/>
          <w:lang w:val="en-US"/>
        </w:rPr>
        <w:t>__________</w:t>
      </w:r>
      <w:r>
        <w:rPr>
          <w:rFonts w:hint="default" w:ascii="Times New Roman" w:hAnsi="Times New Roman"/>
          <w:sz w:val="22"/>
          <w:szCs w:val="22"/>
          <w:highlight w:val="yellow"/>
          <w:lang w:val="kk-KZ"/>
        </w:rPr>
        <w:t xml:space="preserve"> жеке куәлігін 20</w:t>
      </w:r>
      <w:r>
        <w:rPr>
          <w:rFonts w:hint="default" w:ascii="Times New Roman" w:hAnsi="Times New Roman"/>
          <w:sz w:val="22"/>
          <w:szCs w:val="22"/>
          <w:highlight w:val="yellow"/>
          <w:lang w:val="en-US"/>
        </w:rPr>
        <w:t>__</w:t>
      </w:r>
      <w:r>
        <w:rPr>
          <w:rFonts w:hint="default" w:ascii="Times New Roman" w:hAnsi="Times New Roman"/>
          <w:sz w:val="22"/>
          <w:szCs w:val="22"/>
          <w:highlight w:val="yellow"/>
          <w:lang w:val="kk-KZ"/>
        </w:rPr>
        <w:t xml:space="preserve"> жылдың </w:t>
      </w:r>
      <w:r>
        <w:rPr>
          <w:rFonts w:hint="default" w:ascii="Times New Roman" w:hAnsi="Times New Roman"/>
          <w:sz w:val="22"/>
          <w:szCs w:val="22"/>
          <w:highlight w:val="yellow"/>
          <w:lang w:val="en-US"/>
        </w:rPr>
        <w:t>__</w:t>
      </w:r>
      <w:r>
        <w:rPr>
          <w:rFonts w:hint="default" w:ascii="Times New Roman" w:hAnsi="Times New Roman"/>
          <w:sz w:val="22"/>
          <w:szCs w:val="22"/>
          <w:highlight w:val="yellow"/>
          <w:lang w:val="kk-KZ"/>
        </w:rPr>
        <w:t xml:space="preserve"> </w:t>
      </w:r>
      <w:r>
        <w:rPr>
          <w:rFonts w:hint="default" w:ascii="Times New Roman" w:hAnsi="Times New Roman"/>
          <w:sz w:val="22"/>
          <w:szCs w:val="22"/>
          <w:highlight w:val="yellow"/>
          <w:lang w:val="en-US"/>
        </w:rPr>
        <w:t>___________</w:t>
      </w:r>
      <w:r>
        <w:rPr>
          <w:rFonts w:hint="default" w:ascii="Times New Roman" w:hAnsi="Times New Roman"/>
          <w:sz w:val="22"/>
          <w:szCs w:val="22"/>
          <w:highlight w:val="yellow"/>
          <w:lang w:val="kk-KZ"/>
        </w:rPr>
        <w:t xml:space="preserve">ында Қазақстан Республикасының Ішкі істер министрлігі  берген, бұдан әрі «Жалға беруші» және </w:t>
      </w:r>
      <w:r>
        <w:rPr>
          <w:rFonts w:hint="default" w:ascii="Times New Roman" w:hAnsi="Times New Roman"/>
          <w:sz w:val="22"/>
          <w:szCs w:val="22"/>
          <w:highlight w:val="yellow"/>
          <w:lang w:val="en-US"/>
        </w:rPr>
        <w:t>____________________</w:t>
      </w:r>
      <w:r>
        <w:rPr>
          <w:rFonts w:hint="default" w:ascii="Times New Roman" w:hAnsi="Times New Roman"/>
          <w:sz w:val="22"/>
          <w:szCs w:val="22"/>
          <w:highlight w:val="yellow"/>
          <w:lang w:val="kk-KZ"/>
        </w:rPr>
        <w:t xml:space="preserve">, </w:t>
      </w:r>
      <w:r>
        <w:rPr>
          <w:rFonts w:hint="default" w:ascii="Times New Roman" w:hAnsi="Times New Roman"/>
          <w:sz w:val="22"/>
          <w:szCs w:val="22"/>
          <w:highlight w:val="yellow"/>
          <w:lang w:val="en-US"/>
        </w:rPr>
        <w:t>__</w:t>
      </w:r>
      <w:r>
        <w:rPr>
          <w:rFonts w:hint="default" w:ascii="Times New Roman" w:hAnsi="Times New Roman"/>
          <w:sz w:val="22"/>
          <w:szCs w:val="22"/>
          <w:highlight w:val="yellow"/>
          <w:lang w:val="kk-KZ"/>
        </w:rPr>
        <w:t>.</w:t>
      </w:r>
      <w:r>
        <w:rPr>
          <w:rFonts w:hint="default" w:ascii="Times New Roman" w:hAnsi="Times New Roman"/>
          <w:sz w:val="22"/>
          <w:szCs w:val="22"/>
          <w:highlight w:val="yellow"/>
          <w:lang w:val="en-US"/>
        </w:rPr>
        <w:t>__</w:t>
      </w:r>
      <w:r>
        <w:rPr>
          <w:rFonts w:hint="default" w:ascii="Times New Roman" w:hAnsi="Times New Roman"/>
          <w:sz w:val="22"/>
          <w:szCs w:val="22"/>
          <w:highlight w:val="yellow"/>
          <w:lang w:val="kk-KZ"/>
        </w:rPr>
        <w:t>.</w:t>
      </w:r>
      <w:r>
        <w:rPr>
          <w:rFonts w:hint="default" w:ascii="Times New Roman" w:hAnsi="Times New Roman"/>
          <w:sz w:val="22"/>
          <w:szCs w:val="22"/>
          <w:highlight w:val="yellow"/>
          <w:lang w:val="en-US"/>
        </w:rPr>
        <w:t>____</w:t>
      </w:r>
      <w:r>
        <w:rPr>
          <w:rFonts w:hint="default" w:ascii="Times New Roman" w:hAnsi="Times New Roman"/>
          <w:sz w:val="22"/>
          <w:szCs w:val="22"/>
          <w:highlight w:val="yellow"/>
          <w:lang w:val="kk-KZ"/>
        </w:rPr>
        <w:t xml:space="preserve"> ж.т., № </w:t>
      </w:r>
      <w:r>
        <w:rPr>
          <w:rFonts w:hint="default" w:ascii="Times New Roman" w:hAnsi="Times New Roman"/>
          <w:sz w:val="22"/>
          <w:szCs w:val="22"/>
          <w:highlight w:val="yellow"/>
          <w:lang w:val="en-US"/>
        </w:rPr>
        <w:t>_________</w:t>
      </w:r>
      <w:r>
        <w:rPr>
          <w:rFonts w:hint="default" w:ascii="Times New Roman" w:hAnsi="Times New Roman"/>
          <w:sz w:val="22"/>
          <w:szCs w:val="22"/>
          <w:highlight w:val="yellow"/>
          <w:lang w:val="kk-KZ"/>
        </w:rPr>
        <w:t xml:space="preserve"> жеке куәлігін </w:t>
      </w:r>
      <w:r>
        <w:rPr>
          <w:rFonts w:hint="default" w:ascii="Times New Roman" w:hAnsi="Times New Roman"/>
          <w:sz w:val="22"/>
          <w:szCs w:val="22"/>
          <w:highlight w:val="yellow"/>
          <w:lang w:val="en-US"/>
        </w:rPr>
        <w:t>_____</w:t>
      </w:r>
      <w:r>
        <w:rPr>
          <w:rFonts w:hint="default" w:ascii="Times New Roman" w:hAnsi="Times New Roman"/>
          <w:sz w:val="22"/>
          <w:szCs w:val="22"/>
          <w:highlight w:val="yellow"/>
          <w:lang w:val="kk-KZ"/>
        </w:rPr>
        <w:t xml:space="preserve"> жылдың </w:t>
      </w:r>
      <w:r>
        <w:rPr>
          <w:rFonts w:hint="default" w:ascii="Times New Roman" w:hAnsi="Times New Roman"/>
          <w:sz w:val="22"/>
          <w:szCs w:val="22"/>
          <w:highlight w:val="yellow"/>
          <w:lang w:val="en-US"/>
        </w:rPr>
        <w:t>__</w:t>
      </w:r>
      <w:r>
        <w:rPr>
          <w:rFonts w:hint="default" w:ascii="Times New Roman" w:hAnsi="Times New Roman"/>
          <w:sz w:val="22"/>
          <w:szCs w:val="22"/>
          <w:highlight w:val="yellow"/>
          <w:lang w:val="kk-KZ"/>
        </w:rPr>
        <w:t xml:space="preserve"> </w:t>
      </w:r>
      <w:r>
        <w:rPr>
          <w:rFonts w:hint="default" w:ascii="Times New Roman" w:hAnsi="Times New Roman"/>
          <w:sz w:val="22"/>
          <w:szCs w:val="22"/>
          <w:highlight w:val="yellow"/>
          <w:lang w:val="en-US"/>
        </w:rPr>
        <w:t>_______</w:t>
      </w:r>
      <w:r>
        <w:rPr>
          <w:rFonts w:hint="default" w:ascii="Times New Roman" w:hAnsi="Times New Roman"/>
          <w:sz w:val="22"/>
          <w:szCs w:val="22"/>
          <w:highlight w:val="yellow"/>
          <w:lang w:val="kk-KZ"/>
        </w:rPr>
        <w:t>ында Қазақстан Республикасының Ішкі істер министрлігі  берген, бұдан әрі «Жалға алушы» осы шартқа:</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b/>
          <w:bCs/>
          <w:sz w:val="22"/>
          <w:szCs w:val="22"/>
          <w:lang w:val="kk-KZ"/>
        </w:rPr>
        <w:t>1. КЕЛІСІМШАРТТЫҢ МӘНІ</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1.1.Жалға беруші осы келісімшарттың талаптарына сәйкес пәтерді (бұдан әрі – пәтер) уақытша пайдалануға береді және жалға алушы оны қабылдайды:</w:t>
      </w:r>
    </w:p>
    <w:p>
      <w:pPr>
        <w:spacing w:after="0" w:line="240" w:lineRule="auto"/>
        <w:ind w:firstLine="709"/>
        <w:jc w:val="both"/>
        <w:rPr>
          <w:rFonts w:hint="default" w:ascii="Times New Roman" w:hAnsi="Times New Roman"/>
          <w:sz w:val="22"/>
          <w:szCs w:val="22"/>
          <w:highlight w:val="yellow"/>
          <w:lang w:val="kk-KZ"/>
        </w:rPr>
      </w:pPr>
      <w:r>
        <w:rPr>
          <w:rFonts w:hint="default" w:ascii="Times New Roman" w:hAnsi="Times New Roman"/>
          <w:sz w:val="22"/>
          <w:szCs w:val="22"/>
          <w:highlight w:val="yellow"/>
          <w:lang w:val="kk-KZ"/>
        </w:rPr>
        <w:t xml:space="preserve">1.2. мына мекен-жай бойынша орналасқан: Ақмола облысы, Қосшы қ., </w:t>
      </w:r>
      <w:r>
        <w:rPr>
          <w:rFonts w:hint="default" w:ascii="Times New Roman" w:hAnsi="Times New Roman"/>
          <w:sz w:val="22"/>
          <w:szCs w:val="22"/>
          <w:highlight w:val="yellow"/>
          <w:lang w:val="en-US"/>
        </w:rPr>
        <w:t>______________________</w:t>
      </w:r>
      <w:r>
        <w:rPr>
          <w:rFonts w:hint="default" w:ascii="Times New Roman" w:hAnsi="Times New Roman"/>
          <w:sz w:val="22"/>
          <w:szCs w:val="22"/>
          <w:highlight w:val="yellow"/>
          <w:lang w:val="kk-KZ"/>
        </w:rPr>
        <w:t>;</w:t>
      </w:r>
    </w:p>
    <w:p>
      <w:pPr>
        <w:spacing w:after="0" w:line="240" w:lineRule="auto"/>
        <w:ind w:firstLine="709"/>
        <w:jc w:val="both"/>
        <w:rPr>
          <w:rFonts w:hint="default" w:ascii="Times New Roman" w:hAnsi="Times New Roman"/>
          <w:sz w:val="22"/>
          <w:szCs w:val="22"/>
          <w:highlight w:val="yellow"/>
          <w:lang w:val="kk-KZ"/>
        </w:rPr>
      </w:pPr>
      <w:r>
        <w:rPr>
          <w:rFonts w:hint="default" w:ascii="Times New Roman" w:hAnsi="Times New Roman"/>
          <w:sz w:val="22"/>
          <w:szCs w:val="22"/>
          <w:highlight w:val="yellow"/>
          <w:lang w:val="kk-KZ"/>
        </w:rPr>
        <w:t xml:space="preserve">1.3. Пайдалы ауданы – </w:t>
      </w:r>
      <w:r>
        <w:rPr>
          <w:rFonts w:hint="default" w:ascii="Times New Roman" w:hAnsi="Times New Roman"/>
          <w:sz w:val="22"/>
          <w:szCs w:val="22"/>
          <w:highlight w:val="yellow"/>
          <w:lang w:val="en-US"/>
        </w:rPr>
        <w:t>____</w:t>
      </w:r>
      <w:r>
        <w:rPr>
          <w:rFonts w:hint="default" w:ascii="Times New Roman" w:hAnsi="Times New Roman"/>
          <w:sz w:val="22"/>
          <w:szCs w:val="22"/>
          <w:highlight w:val="yellow"/>
          <w:lang w:val="kk-KZ"/>
        </w:rPr>
        <w:t xml:space="preserve"> ш.м., Қабаты – </w:t>
      </w:r>
      <w:r>
        <w:rPr>
          <w:rFonts w:hint="default" w:ascii="Times New Roman" w:hAnsi="Times New Roman"/>
          <w:sz w:val="22"/>
          <w:szCs w:val="22"/>
          <w:highlight w:val="yellow"/>
          <w:lang w:val="en-US"/>
        </w:rPr>
        <w:t>__</w:t>
      </w:r>
      <w:r>
        <w:rPr>
          <w:rFonts w:hint="default" w:ascii="Times New Roman" w:hAnsi="Times New Roman"/>
          <w:sz w:val="22"/>
          <w:szCs w:val="22"/>
          <w:highlight w:val="yellow"/>
          <w:lang w:val="kk-KZ"/>
        </w:rPr>
        <w:t xml:space="preserve">, Бөлме саны – </w:t>
      </w:r>
      <w:r>
        <w:rPr>
          <w:rFonts w:hint="default" w:ascii="Times New Roman" w:hAnsi="Times New Roman"/>
          <w:sz w:val="22"/>
          <w:szCs w:val="22"/>
          <w:highlight w:val="yellow"/>
          <w:lang w:val="en-US"/>
        </w:rPr>
        <w:t>__</w:t>
      </w:r>
      <w:r>
        <w:rPr>
          <w:rFonts w:hint="default" w:ascii="Times New Roman" w:hAnsi="Times New Roman"/>
          <w:sz w:val="22"/>
          <w:szCs w:val="22"/>
          <w:highlight w:val="yellow"/>
          <w:lang w:val="kk-KZ"/>
        </w:rPr>
        <w:t>.</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1.4. Пәтер тек Жалға алушының тұрғылықты жері үшін уақытша пайдалануға беріледі.</w:t>
      </w:r>
    </w:p>
    <w:p>
      <w:pPr>
        <w:spacing w:after="0" w:line="240" w:lineRule="auto"/>
        <w:ind w:firstLine="709"/>
        <w:jc w:val="both"/>
        <w:rPr>
          <w:rFonts w:hint="default" w:ascii="Times New Roman" w:hAnsi="Times New Roman"/>
          <w:sz w:val="22"/>
          <w:szCs w:val="22"/>
          <w:highlight w:val="yellow"/>
          <w:lang w:val="kk-KZ"/>
        </w:rPr>
      </w:pPr>
      <w:r>
        <w:rPr>
          <w:rFonts w:hint="default" w:ascii="Times New Roman" w:hAnsi="Times New Roman"/>
          <w:sz w:val="22"/>
          <w:szCs w:val="22"/>
          <w:highlight w:val="yellow"/>
          <w:lang w:val="kk-KZ"/>
        </w:rPr>
        <w:t xml:space="preserve">1.5. Пәтер </w:t>
      </w:r>
      <w:r>
        <w:rPr>
          <w:rFonts w:hint="default" w:ascii="Times New Roman" w:hAnsi="Times New Roman"/>
          <w:sz w:val="22"/>
          <w:szCs w:val="22"/>
          <w:highlight w:val="yellow"/>
          <w:lang w:val="en-US"/>
        </w:rPr>
        <w:t>_____</w:t>
      </w:r>
      <w:r>
        <w:rPr>
          <w:rFonts w:hint="default" w:ascii="Times New Roman" w:hAnsi="Times New Roman"/>
          <w:sz w:val="22"/>
          <w:szCs w:val="22"/>
          <w:highlight w:val="yellow"/>
          <w:lang w:val="kk-KZ"/>
        </w:rPr>
        <w:t xml:space="preserve"> жылғы </w:t>
      </w:r>
      <w:r>
        <w:rPr>
          <w:rFonts w:hint="default" w:ascii="Times New Roman" w:hAnsi="Times New Roman"/>
          <w:sz w:val="22"/>
          <w:szCs w:val="22"/>
          <w:highlight w:val="yellow"/>
          <w:lang w:val="en-US"/>
        </w:rPr>
        <w:t>__</w:t>
      </w:r>
      <w:r>
        <w:rPr>
          <w:rFonts w:hint="default" w:ascii="Times New Roman" w:hAnsi="Times New Roman"/>
          <w:sz w:val="22"/>
          <w:szCs w:val="22"/>
          <w:highlight w:val="yellow"/>
          <w:lang w:val="kk-KZ"/>
        </w:rPr>
        <w:t xml:space="preserve"> </w:t>
      </w:r>
      <w:r>
        <w:rPr>
          <w:rFonts w:hint="default" w:ascii="Times New Roman" w:hAnsi="Times New Roman"/>
          <w:sz w:val="22"/>
          <w:szCs w:val="22"/>
          <w:highlight w:val="yellow"/>
          <w:lang w:val="en-US"/>
        </w:rPr>
        <w:t>_______</w:t>
      </w:r>
      <w:r>
        <w:rPr>
          <w:rFonts w:hint="default" w:ascii="Times New Roman" w:hAnsi="Times New Roman"/>
          <w:sz w:val="22"/>
          <w:szCs w:val="22"/>
          <w:highlight w:val="yellow"/>
          <w:lang w:val="kk-KZ"/>
        </w:rPr>
        <w:t>дағы №</w:t>
      </w:r>
      <w:r>
        <w:rPr>
          <w:rFonts w:hint="default" w:ascii="Times New Roman" w:hAnsi="Times New Roman"/>
          <w:sz w:val="22"/>
          <w:szCs w:val="22"/>
          <w:highlight w:val="yellow"/>
          <w:lang w:val="en-US"/>
        </w:rPr>
        <w:t>____</w:t>
      </w:r>
      <w:r>
        <w:rPr>
          <w:rFonts w:hint="default" w:ascii="Times New Roman" w:hAnsi="Times New Roman"/>
          <w:sz w:val="22"/>
          <w:szCs w:val="22"/>
          <w:highlight w:val="yellow"/>
          <w:lang w:val="kk-KZ"/>
        </w:rPr>
        <w:t xml:space="preserve"> сатып алу - сату келісімшарты бойынша Жалға берушіге меншік құқығында тиесілі.</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1.6. Сонымен қатар Жалға беруші осы келісімшарттың №1 Қосымшасына сәйкес пәтерде орналасқан мүлікті уақытша пайдалануға береді.</w:t>
      </w:r>
    </w:p>
    <w:p>
      <w:pPr>
        <w:numPr>
          <w:ilvl w:val="0"/>
          <w:numId w:val="1"/>
        </w:numPr>
        <w:spacing w:after="0" w:line="240" w:lineRule="auto"/>
        <w:ind w:firstLine="709"/>
        <w:jc w:val="both"/>
        <w:rPr>
          <w:rFonts w:hint="default" w:ascii="Times New Roman" w:hAnsi="Times New Roman"/>
          <w:b/>
          <w:bCs/>
          <w:sz w:val="22"/>
          <w:szCs w:val="22"/>
          <w:lang w:val="kk-KZ"/>
        </w:rPr>
      </w:pPr>
      <w:r>
        <w:rPr>
          <w:rFonts w:hint="default" w:ascii="Times New Roman" w:hAnsi="Times New Roman"/>
          <w:b/>
          <w:bCs/>
          <w:sz w:val="22"/>
          <w:szCs w:val="22"/>
          <w:lang w:val="kk-KZ"/>
        </w:rPr>
        <w:t>ПӘТЕР МЕН МҮЛІКТІ УАҚЫТША ПАЙДАЛАНУҒА БЕРУ ТӘРТІБІ</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2.1. Пәтер мен мүлікті Жалға беруші мен Жалға алушы, осы келісімшарт жасалған күннен бастап бір күн ішінде, беруге және қабылдауға тиіс.</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2.2. Пәтерді беру және пәтерді уақытша пайдалануға қабылдау - беру актісімен ресімделеді.</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2.3. Пәтер мен мүлік осы баптың 2.2-тармағында көрсетілген қабылдау - тапсыру актісіне қол қойылған сәттен бастап іс жүзінде берілген болып есептеледі.</w:t>
      </w:r>
    </w:p>
    <w:p>
      <w:pPr>
        <w:numPr>
          <w:ilvl w:val="0"/>
          <w:numId w:val="1"/>
        </w:numPr>
        <w:spacing w:after="0" w:line="240" w:lineRule="auto"/>
        <w:ind w:left="0" w:leftChars="0" w:firstLine="709" w:firstLineChars="0"/>
        <w:jc w:val="both"/>
        <w:rPr>
          <w:rFonts w:hint="default" w:ascii="Times New Roman" w:hAnsi="Times New Roman"/>
          <w:b/>
          <w:bCs/>
          <w:sz w:val="22"/>
          <w:szCs w:val="22"/>
          <w:lang w:val="kk-KZ"/>
        </w:rPr>
      </w:pPr>
      <w:r>
        <w:rPr>
          <w:rFonts w:hint="default" w:ascii="Times New Roman" w:hAnsi="Times New Roman"/>
          <w:b/>
          <w:bCs/>
          <w:sz w:val="22"/>
          <w:szCs w:val="22"/>
          <w:lang w:val="kk-KZ"/>
        </w:rPr>
        <w:t>ТӨЛЕМ ТӘРТІБІ</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3.1. Осы келісімшарт бойынша тараптар Пәтерді жалдау ақысы айына 90 000 (тоқсан мың) теңгені құрайтынын белгіледі.</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3.2. Көрсетілген жалдау ақысы бекітілген және оны біржақты өзгертуге болмайды.</w:t>
      </w:r>
    </w:p>
    <w:p>
      <w:pPr>
        <w:spacing w:after="0" w:line="240" w:lineRule="auto"/>
        <w:ind w:firstLine="709"/>
        <w:jc w:val="both"/>
        <w:rPr>
          <w:rFonts w:hint="default" w:ascii="Times New Roman" w:hAnsi="Times New Roman"/>
          <w:sz w:val="22"/>
          <w:szCs w:val="22"/>
          <w:highlight w:val="yellow"/>
          <w:lang w:val="kk-KZ"/>
        </w:rPr>
      </w:pPr>
      <w:r>
        <w:rPr>
          <w:rFonts w:hint="default" w:ascii="Times New Roman" w:hAnsi="Times New Roman"/>
          <w:sz w:val="22"/>
          <w:szCs w:val="22"/>
          <w:highlight w:val="yellow"/>
          <w:lang w:val="kk-KZ"/>
        </w:rPr>
        <w:t>3.3.</w:t>
      </w:r>
      <w:r>
        <w:rPr>
          <w:rFonts w:hint="default" w:ascii="Times New Roman" w:hAnsi="Times New Roman"/>
          <w:sz w:val="22"/>
          <w:szCs w:val="22"/>
          <w:highlight w:val="yellow"/>
          <w:lang w:val="kk-KZ"/>
        </w:rPr>
        <w:t xml:space="preserve"> Алдағы уақытта жалдау ақысы әр айдың 25-нен кешіктірілмей төленеді.</w:t>
      </w:r>
    </w:p>
    <w:p>
      <w:pPr>
        <w:spacing w:after="0" w:line="240" w:lineRule="auto"/>
        <w:ind w:firstLine="709"/>
        <w:jc w:val="both"/>
        <w:rPr>
          <w:rFonts w:hint="default" w:ascii="Times New Roman" w:hAnsi="Times New Roman"/>
          <w:sz w:val="22"/>
          <w:szCs w:val="22"/>
          <w:highlight w:val="yellow"/>
          <w:lang w:val="kk-KZ"/>
        </w:rPr>
      </w:pPr>
      <w:r>
        <w:rPr>
          <w:rFonts w:hint="default" w:ascii="Times New Roman" w:hAnsi="Times New Roman"/>
          <w:sz w:val="22"/>
          <w:szCs w:val="22"/>
          <w:highlight w:val="yellow"/>
          <w:lang w:val="kk-KZ"/>
        </w:rPr>
        <w:t>3.4. Тараптар қызмет көрсетудің басталуын 2024 жылдың 21 ақпаны деп белгіледі.</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3.5. Пәтерді ұстауға және пайдалануға жұмсалған барлық шығындарды, соның ішінде коммуналдық қызметтерді (электр энергиясы, МИБ қызметтері, ЖҮҚ, қоқыс шығару, сумен жабдықтау, телефон, интернет, жылу) және басқа да шығындарды Жалға алушы ай сайын қызмет көрсету ұйымдарының түбіртектері бойынша төлейді.</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b/>
          <w:bCs/>
          <w:sz w:val="22"/>
          <w:szCs w:val="22"/>
          <w:lang w:val="kk-KZ"/>
        </w:rPr>
        <w:t>4. ТАРАПТАРДЫҢ ҚҰҚЫҚТАРЫ МЕН МІНДЕТТЕРІ</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4.1. Жалға беруші міндетті:</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4.1.1. Жалға алушыға тұруға жарамды күйдегі Пәтерді тапсыруға, сондай-ақ Пәтердің кілттерін осы келісім шартта белгіленген мерзімде беруге. Пәтер мен мүлік беру актісіне сәйкес беріледі.</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4.1.2. Жалға беруші, Пәтерді пайдалану тәртібі мен жай-күйін тексеру үшін айына бір рет Жалға алушының қатысуымен алдын ала келіскен күні мен уақытында баруға құқылы.</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4.2. Жалға алушы міндетті:</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4.2.1. 1.4 тармағына сәйкес пәтерді тек мақсаты бойынша пайдалануға. Келісімге, Мүліктің сақталуын қамтамасыз етуге және соңғысын мақсаты бойынша пайдалануға.</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4.2.2. нақты келісім шарттың 3.5 тармағында көрсетілген барлық шығындарды уақтында төлеуге;</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4.2.3. Осы келісімшарттың талаптары бойынша оған берілген мүлікке ұқыптылықпен қарауға;</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4.2.4. Өрт қауіпсіздігі ережелерін сақтауға;</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4.2.5. Пәтер элементтерінде анықталған ақаулар туралы Жалға берушіге дереу хабарлауға.</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4.2.6. Осы келісімшартта белгіленген шарттарға сәйкес Жалға берушінің пәтерге келуіне кедергі жасамауға.</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4.2.7. Пәтерге өзгерістер енгізу және реконструкция жасау тек Жалға берушінің жазбаша келісімімен жүзеге асырылады.</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4.2.8. Егер Жалға алушының әрекетi немесе қажеттi шаралар уақытында  қолданбауының салдарынан пәтер апатты жағдайға түссе, Қазақстан Республикасының заңнамасында белгіленген тәртіппен, Жалға алушы оны өзiнiң, өз қаражаты есебiнен қалпына келтiруге немесе Жалға берушiге келтiрiлген зиянды өтеуге мiндеттi.</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4.2.9. Жалға алушыға пәтерді жалға беруге/қосалқы жалға беруге тыйым салынады.</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b/>
          <w:bCs/>
          <w:sz w:val="22"/>
          <w:szCs w:val="22"/>
          <w:lang w:val="kk-KZ"/>
        </w:rPr>
        <w:t>5. КЕЛІСІМШАРТ МЕРЗІМІ, КЕЛІСІМДІ ӨЗГЕРТУ ЖӘНЕ ТОҚТАТУ ТӘРТІБІ</w:t>
      </w:r>
    </w:p>
    <w:p>
      <w:pPr>
        <w:spacing w:after="0" w:line="240" w:lineRule="auto"/>
        <w:ind w:firstLine="709"/>
        <w:jc w:val="both"/>
        <w:rPr>
          <w:rFonts w:hint="default" w:ascii="Times New Roman" w:hAnsi="Times New Roman"/>
          <w:sz w:val="22"/>
          <w:szCs w:val="22"/>
          <w:highlight w:val="yellow"/>
          <w:lang w:val="kk-KZ"/>
        </w:rPr>
      </w:pPr>
      <w:r>
        <w:rPr>
          <w:rFonts w:hint="default" w:ascii="Times New Roman" w:hAnsi="Times New Roman"/>
          <w:sz w:val="22"/>
          <w:szCs w:val="22"/>
          <w:highlight w:val="yellow"/>
          <w:lang w:val="kk-KZ"/>
        </w:rPr>
        <w:t>5.1. Жалдау шарты 10 (он) ай, 9 күн мерзімге, 2024 жылдың 31 желтоқсанына дейін жасалған.</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5.2. Осы келісімшарт бойынша пайдалану мерзімі Жалға берушінің бастамасы бойынша немесе Тараптардың өзара жазбаша келісімі бойынша өзгертілуі мүмкін.</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5.3. Келісімшарттың мерзімі аяқталғаннан кейін және барлық міндеттемелері мен талаптарын тиісінше орындағаннан кейін Жалға алушының Шартты қайта жаңартуға (жаңа келісімшарт жасасуға) басым құқығы бар.</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5.4. Осы келісімшарт Жалға берушінің өтініші бойынша біржақты тәртіппен мерзімінен бұрын тоқтатылады, ал Жалға алушы пәтерден шығарылады:</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5.4.1. Пәтерді келісімшарт талаптарына сәйкес пайдаланбаған кезде;</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5.4.2. Жалға алушы пәтердің жағдайын қасақана немесе абайсызда зақым келтірсе;</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5.4.3. Жалға алушы осы келісімшарттың талаптары бойынша 3.5-тармақта көзделген шығындарды төлемесе;</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5.5. Егер пәтер Жалға алушы жауап бермейтін жағдайларға байланысты пайдалануға жарамсыз күйде болса, жалға алушы осы Шартты бұза алады.</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5.6. Осы келісімшарт тізбесі Қазақстан Республикасының қолданыстағы заңнамасында айқындалатын форс-мажорлық жағдайларға байланысты бұзылуы мүмкін.</w:t>
      </w:r>
    </w:p>
    <w:p>
      <w:pPr>
        <w:spacing w:after="0" w:line="240" w:lineRule="auto"/>
        <w:ind w:firstLine="709"/>
        <w:jc w:val="both"/>
        <w:rPr>
          <w:rFonts w:hint="default" w:ascii="Times New Roman" w:hAnsi="Times New Roman"/>
          <w:b/>
          <w:bCs/>
          <w:sz w:val="22"/>
          <w:szCs w:val="22"/>
          <w:lang w:val="kk-KZ"/>
        </w:rPr>
      </w:pPr>
      <w:r>
        <w:rPr>
          <w:rFonts w:hint="default" w:ascii="Times New Roman" w:hAnsi="Times New Roman"/>
          <w:b/>
          <w:bCs/>
          <w:sz w:val="22"/>
          <w:szCs w:val="22"/>
          <w:lang w:val="kk-KZ"/>
        </w:rPr>
        <w:t>6. ПӘТЕРДІ ЖАЛҒА БЕРУШІГЕ ҚАЙТАРУ ТӘРТІБІ</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6.1. Келісімшарттың мерзімі аяқталғаннан кейін Жалға алушы пәтер мен мүлікті Жалға берушіге беруге міндетті.</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6.2. Келісімшарттың қолданылу мерзімі аяқталған сәттен бастап Жалға алушы пәтерден шығып, оны жалға берушіге беруге дайындауға міндетті.</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6.3. Пәтерден шыққан кезде Жалға алушы жалға берушіге пәтер мен бөлмелердің кілттерін береді.</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b/>
          <w:bCs/>
          <w:sz w:val="22"/>
          <w:szCs w:val="22"/>
          <w:lang w:val="kk-KZ"/>
        </w:rPr>
        <w:t>7. БАСҚА ШАРТТАР</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7.1. Осы келісімшарт Тараптардың әрқайсысына бір данадан заңды күші бірдей екі түпнұсқа данада жасалды және оған қол қойылған сәттен бастап Тараптар үшін міндетті болады.</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7.2. Осы келісімшарттың мәтіні бойынша барлық түзетулер мен толықтырулар оларды Тараптар немесе олардың өкілетті өкілдері өзара куәландырған кезде ғана заңды күшіне ие болады.</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7.3. Осы келісімшартты орындауға байланысты Тараптар арасында туындайтын барлық даулар келіссөздер арқылы, ал егер бұл мүмкін болмаса, заңнамада белгіленген тәртіппен шешіледі.</w:t>
      </w:r>
    </w:p>
    <w:p>
      <w:pPr>
        <w:pStyle w:val="6"/>
        <w:ind w:right="0"/>
        <w:jc w:val="center"/>
        <w:rPr>
          <w:rFonts w:hint="default" w:eastAsia="Calibri"/>
          <w:b/>
          <w:sz w:val="22"/>
          <w:szCs w:val="22"/>
          <w:lang w:eastAsia="en-US"/>
        </w:rPr>
      </w:pPr>
    </w:p>
    <w:p>
      <w:pPr>
        <w:pStyle w:val="6"/>
        <w:ind w:right="0"/>
        <w:jc w:val="center"/>
        <w:rPr>
          <w:rFonts w:eastAsia="Calibri"/>
          <w:b/>
          <w:sz w:val="22"/>
          <w:szCs w:val="22"/>
          <w:lang w:eastAsia="en-US"/>
        </w:rPr>
      </w:pPr>
      <w:r>
        <w:rPr>
          <w:rFonts w:hint="default" w:eastAsia="Calibri"/>
          <w:b/>
          <w:sz w:val="22"/>
          <w:szCs w:val="22"/>
          <w:lang w:eastAsia="en-US"/>
        </w:rPr>
        <w:t>ТАРАПТАРДЫҢ ҚОЛДАРЫ</w:t>
      </w:r>
      <w:r>
        <w:rPr>
          <w:rFonts w:eastAsia="Calibri"/>
          <w:b/>
          <w:sz w:val="22"/>
          <w:szCs w:val="22"/>
          <w:lang w:eastAsia="en-US"/>
        </w:rPr>
        <w:t>:</w:t>
      </w:r>
    </w:p>
    <w:p>
      <w:pPr>
        <w:pStyle w:val="6"/>
        <w:ind w:right="0" w:firstLine="709"/>
        <w:rPr>
          <w:sz w:val="22"/>
          <w:szCs w:val="22"/>
        </w:rPr>
      </w:pPr>
    </w:p>
    <w:tbl>
      <w:tblPr>
        <w:tblStyle w:val="5"/>
        <w:tblW w:w="0" w:type="auto"/>
        <w:tblInd w:w="0" w:type="dxa"/>
        <w:tblLayout w:type="autofit"/>
        <w:tblCellMar>
          <w:top w:w="0" w:type="dxa"/>
          <w:left w:w="108" w:type="dxa"/>
          <w:bottom w:w="0" w:type="dxa"/>
          <w:right w:w="108" w:type="dxa"/>
        </w:tblCellMar>
      </w:tblPr>
      <w:tblGrid>
        <w:gridCol w:w="4785"/>
        <w:gridCol w:w="4786"/>
      </w:tblGrid>
      <w:tr>
        <w:tblPrEx>
          <w:tblCellMar>
            <w:top w:w="0" w:type="dxa"/>
            <w:left w:w="108" w:type="dxa"/>
            <w:bottom w:w="0" w:type="dxa"/>
            <w:right w:w="108" w:type="dxa"/>
          </w:tblCellMar>
        </w:tblPrEx>
        <w:tc>
          <w:tcPr>
            <w:tcW w:w="4785" w:type="dxa"/>
          </w:tcPr>
          <w:p>
            <w:pPr>
              <w:spacing w:after="0" w:line="240" w:lineRule="auto"/>
              <w:rPr>
                <w:rFonts w:ascii="Times New Roman" w:hAnsi="Times New Roman"/>
                <w:b/>
                <w:sz w:val="22"/>
                <w:szCs w:val="22"/>
                <w:u w:val="single"/>
                <w:lang w:val="ru-RU"/>
              </w:rPr>
            </w:pPr>
            <w:r>
              <w:rPr>
                <w:rFonts w:ascii="Times New Roman" w:hAnsi="Times New Roman"/>
                <w:sz w:val="22"/>
                <w:szCs w:val="22"/>
                <w:lang w:val="ru-RU"/>
              </w:rPr>
              <w:t xml:space="preserve">         </w:t>
            </w:r>
            <w:r>
              <w:rPr>
                <w:rFonts w:ascii="Times New Roman" w:hAnsi="Times New Roman"/>
                <w:b/>
                <w:bCs/>
                <w:sz w:val="22"/>
                <w:szCs w:val="22"/>
                <w:lang w:val="ru-RU"/>
              </w:rPr>
              <w:t xml:space="preserve">   </w:t>
            </w:r>
            <w:r>
              <w:rPr>
                <w:rFonts w:hint="default" w:ascii="Times New Roman" w:hAnsi="Times New Roman"/>
                <w:b/>
                <w:bCs/>
                <w:sz w:val="22"/>
                <w:szCs w:val="22"/>
                <w:lang w:val="kk-KZ"/>
              </w:rPr>
              <w:t>Жалға беруші</w:t>
            </w:r>
          </w:p>
          <w:p>
            <w:pPr>
              <w:spacing w:after="0" w:line="240" w:lineRule="auto"/>
              <w:rPr>
                <w:rFonts w:ascii="Times New Roman" w:hAnsi="Times New Roman"/>
                <w:b/>
                <w:sz w:val="22"/>
                <w:szCs w:val="22"/>
                <w:u w:val="single"/>
                <w:lang w:val="ru-RU"/>
              </w:rPr>
            </w:pPr>
          </w:p>
          <w:p>
            <w:pPr>
              <w:spacing w:after="0" w:line="240" w:lineRule="auto"/>
              <w:rPr>
                <w:rFonts w:hint="default" w:ascii="Times New Roman" w:hAnsi="Times New Roman"/>
                <w:b/>
                <w:sz w:val="22"/>
                <w:szCs w:val="22"/>
                <w:highlight w:val="yellow"/>
                <w:lang w:val="en-US"/>
              </w:rPr>
            </w:pPr>
            <w:r>
              <w:rPr>
                <w:rFonts w:hint="default" w:ascii="Times New Roman" w:hAnsi="Times New Roman"/>
                <w:b/>
                <w:sz w:val="22"/>
                <w:szCs w:val="22"/>
                <w:highlight w:val="yellow"/>
                <w:lang w:val="en-US"/>
              </w:rPr>
              <w:t>___________________________</w:t>
            </w:r>
          </w:p>
          <w:p>
            <w:pPr>
              <w:spacing w:after="0" w:line="240" w:lineRule="auto"/>
              <w:rPr>
                <w:rStyle w:val="8"/>
                <w:rFonts w:hint="default" w:ascii="Times New Roman" w:hAnsi="Times New Roman"/>
                <w:b w:val="0"/>
                <w:sz w:val="22"/>
                <w:szCs w:val="22"/>
                <w:highlight w:val="yellow"/>
                <w:shd w:val="clear" w:color="auto" w:fill="FFFFFF"/>
                <w:lang w:val="kk-KZ"/>
              </w:rPr>
            </w:pPr>
            <w:r>
              <w:rPr>
                <w:rFonts w:ascii="Times New Roman" w:hAnsi="Times New Roman"/>
                <w:sz w:val="22"/>
                <w:szCs w:val="22"/>
                <w:highlight w:val="yellow"/>
                <w:lang w:val="ru-RU"/>
              </w:rPr>
              <w:t>№</w:t>
            </w:r>
            <w:r>
              <w:rPr>
                <w:rFonts w:hint="default" w:ascii="Times New Roman" w:hAnsi="Times New Roman"/>
                <w:sz w:val="22"/>
                <w:szCs w:val="22"/>
                <w:highlight w:val="yellow"/>
                <w:lang w:val="en-US"/>
              </w:rPr>
              <w:t>_____________</w:t>
            </w:r>
            <w:r>
              <w:rPr>
                <w:rFonts w:hint="default" w:ascii="Times New Roman" w:hAnsi="Times New Roman"/>
                <w:sz w:val="22"/>
                <w:szCs w:val="22"/>
                <w:highlight w:val="yellow"/>
                <w:lang w:val="kk-KZ"/>
              </w:rPr>
              <w:t xml:space="preserve"> ж</w:t>
            </w:r>
            <w:r>
              <w:rPr>
                <w:rFonts w:hint="default" w:ascii="Times New Roman" w:hAnsi="Times New Roman"/>
                <w:sz w:val="22"/>
                <w:szCs w:val="22"/>
                <w:highlight w:val="yellow"/>
                <w:lang w:val="ru-RU"/>
              </w:rPr>
              <w:t>еке куәлік</w:t>
            </w:r>
            <w:r>
              <w:rPr>
                <w:rFonts w:hint="default" w:ascii="Times New Roman" w:hAnsi="Times New Roman"/>
                <w:sz w:val="22"/>
                <w:szCs w:val="22"/>
                <w:highlight w:val="yellow"/>
                <w:lang w:val="kk-KZ"/>
              </w:rPr>
              <w:t>, ҚР ІІ</w:t>
            </w:r>
            <w:r>
              <w:rPr>
                <w:rFonts w:ascii="Times New Roman" w:hAnsi="Times New Roman"/>
                <w:sz w:val="22"/>
                <w:szCs w:val="22"/>
                <w:highlight w:val="yellow"/>
                <w:lang w:val="kk-KZ"/>
              </w:rPr>
              <w:t>М</w:t>
            </w:r>
            <w:r>
              <w:rPr>
                <w:rFonts w:ascii="Times New Roman" w:hAnsi="Times New Roman"/>
                <w:sz w:val="22"/>
                <w:szCs w:val="22"/>
                <w:highlight w:val="yellow"/>
                <w:lang w:val="ru-RU"/>
              </w:rPr>
              <w:t xml:space="preserve">  </w:t>
            </w:r>
            <w:r>
              <w:rPr>
                <w:rFonts w:hint="default" w:ascii="Times New Roman" w:hAnsi="Times New Roman"/>
                <w:sz w:val="22"/>
                <w:szCs w:val="22"/>
                <w:highlight w:val="yellow"/>
                <w:lang w:val="en-US"/>
              </w:rPr>
              <w:t>_________</w:t>
            </w:r>
            <w:r>
              <w:rPr>
                <w:rFonts w:ascii="Times New Roman" w:hAnsi="Times New Roman"/>
                <w:sz w:val="22"/>
                <w:szCs w:val="22"/>
                <w:highlight w:val="yellow"/>
                <w:lang w:val="ru-RU"/>
              </w:rPr>
              <w:t xml:space="preserve"> </w:t>
            </w:r>
            <w:r>
              <w:rPr>
                <w:rFonts w:hint="default" w:ascii="Times New Roman" w:hAnsi="Times New Roman"/>
                <w:sz w:val="22"/>
                <w:szCs w:val="22"/>
                <w:highlight w:val="yellow"/>
                <w:lang w:val="kk-KZ"/>
              </w:rPr>
              <w:t>ж. берілген</w:t>
            </w:r>
          </w:p>
          <w:p>
            <w:pPr>
              <w:spacing w:after="0" w:line="240" w:lineRule="auto"/>
              <w:rPr>
                <w:rFonts w:hint="default" w:ascii="Times New Roman" w:hAnsi="Times New Roman"/>
                <w:sz w:val="22"/>
                <w:szCs w:val="22"/>
                <w:highlight w:val="yellow"/>
                <w:lang w:val="en-US"/>
              </w:rPr>
            </w:pPr>
            <w:r>
              <w:rPr>
                <w:rStyle w:val="8"/>
                <w:rFonts w:hint="default" w:ascii="Times New Roman" w:hAnsi="Times New Roman"/>
                <w:b w:val="0"/>
                <w:sz w:val="22"/>
                <w:szCs w:val="22"/>
                <w:highlight w:val="yellow"/>
                <w:shd w:val="clear" w:color="auto" w:fill="FFFFFF"/>
                <w:lang w:val="ru-RU"/>
              </w:rPr>
              <w:t>ЖСН</w:t>
            </w:r>
            <w:r>
              <w:rPr>
                <w:rStyle w:val="8"/>
                <w:rFonts w:ascii="Times New Roman" w:hAnsi="Times New Roman"/>
                <w:b w:val="0"/>
                <w:sz w:val="22"/>
                <w:szCs w:val="22"/>
                <w:highlight w:val="yellow"/>
                <w:shd w:val="clear" w:color="auto" w:fill="FFFFFF"/>
                <w:lang w:val="ru-RU"/>
              </w:rPr>
              <w:t xml:space="preserve"> </w:t>
            </w:r>
            <w:r>
              <w:rPr>
                <w:rFonts w:hint="default" w:ascii="Times New Roman" w:hAnsi="Times New Roman"/>
                <w:sz w:val="22"/>
                <w:szCs w:val="22"/>
                <w:highlight w:val="yellow"/>
                <w:lang w:val="en-US"/>
              </w:rPr>
              <w:t>_______________</w:t>
            </w:r>
          </w:p>
          <w:p>
            <w:pPr>
              <w:spacing w:after="0" w:line="240" w:lineRule="auto"/>
              <w:rPr>
                <w:rFonts w:ascii="Times New Roman" w:hAnsi="Times New Roman"/>
                <w:sz w:val="22"/>
                <w:szCs w:val="22"/>
                <w:highlight w:val="yellow"/>
                <w:lang w:val="ru-RU"/>
              </w:rPr>
            </w:pPr>
          </w:p>
          <w:p>
            <w:pPr>
              <w:spacing w:after="0" w:line="240" w:lineRule="auto"/>
              <w:rPr>
                <w:rFonts w:hint="default" w:ascii="Times New Roman" w:hAnsi="Times New Roman"/>
                <w:sz w:val="22"/>
                <w:szCs w:val="22"/>
                <w:highlight w:val="yellow"/>
                <w:lang w:val="en-US"/>
              </w:rPr>
            </w:pPr>
            <w:r>
              <w:rPr>
                <w:rFonts w:ascii="Times New Roman" w:hAnsi="Times New Roman"/>
                <w:color w:val="000000"/>
                <w:sz w:val="22"/>
                <w:szCs w:val="22"/>
                <w:highlight w:val="yellow"/>
                <w:lang w:val="kk-KZ"/>
              </w:rPr>
              <w:t>Мекен</w:t>
            </w:r>
            <w:r>
              <w:rPr>
                <w:rFonts w:hint="default" w:ascii="Times New Roman" w:hAnsi="Times New Roman"/>
                <w:color w:val="000000"/>
                <w:sz w:val="22"/>
                <w:szCs w:val="22"/>
                <w:highlight w:val="yellow"/>
                <w:lang w:val="kk-KZ"/>
              </w:rPr>
              <w:t>-жайы</w:t>
            </w:r>
            <w:r>
              <w:rPr>
                <w:rFonts w:ascii="Times New Roman" w:hAnsi="Times New Roman"/>
                <w:color w:val="000000"/>
                <w:sz w:val="22"/>
                <w:szCs w:val="22"/>
                <w:highlight w:val="yellow"/>
                <w:lang w:val="ru-RU"/>
              </w:rPr>
              <w:t xml:space="preserve">: </w:t>
            </w:r>
            <w:r>
              <w:rPr>
                <w:rFonts w:ascii="Times New Roman" w:hAnsi="Times New Roman"/>
                <w:sz w:val="22"/>
                <w:szCs w:val="22"/>
                <w:highlight w:val="yellow"/>
                <w:lang w:val="ru-RU"/>
              </w:rPr>
              <w:t>А</w:t>
            </w:r>
            <w:r>
              <w:rPr>
                <w:rFonts w:ascii="Times New Roman" w:hAnsi="Times New Roman"/>
                <w:sz w:val="22"/>
                <w:szCs w:val="22"/>
                <w:highlight w:val="yellow"/>
                <w:lang w:val="kk-KZ"/>
              </w:rPr>
              <w:t>қмола</w:t>
            </w:r>
            <w:r>
              <w:rPr>
                <w:rFonts w:ascii="Times New Roman" w:hAnsi="Times New Roman"/>
                <w:sz w:val="22"/>
                <w:szCs w:val="22"/>
                <w:highlight w:val="yellow"/>
                <w:lang w:val="ru-RU"/>
              </w:rPr>
              <w:t xml:space="preserve"> обл</w:t>
            </w:r>
            <w:r>
              <w:rPr>
                <w:rFonts w:ascii="Times New Roman" w:hAnsi="Times New Roman"/>
                <w:sz w:val="22"/>
                <w:szCs w:val="22"/>
                <w:highlight w:val="yellow"/>
                <w:lang w:val="kk-KZ"/>
              </w:rPr>
              <w:t>ысы</w:t>
            </w:r>
            <w:r>
              <w:rPr>
                <w:rFonts w:ascii="Times New Roman" w:hAnsi="Times New Roman"/>
                <w:sz w:val="22"/>
                <w:szCs w:val="22"/>
                <w:highlight w:val="yellow"/>
                <w:lang w:val="ru-RU"/>
              </w:rPr>
              <w:t xml:space="preserve">, </w:t>
            </w:r>
            <w:r>
              <w:rPr>
                <w:rFonts w:ascii="Times New Roman" w:hAnsi="Times New Roman"/>
                <w:sz w:val="22"/>
                <w:szCs w:val="22"/>
                <w:highlight w:val="yellow"/>
                <w:lang w:val="kk-KZ"/>
              </w:rPr>
              <w:t>Қ</w:t>
            </w:r>
            <w:r>
              <w:rPr>
                <w:rFonts w:ascii="Times New Roman" w:hAnsi="Times New Roman"/>
                <w:sz w:val="22"/>
                <w:szCs w:val="22"/>
                <w:highlight w:val="yellow"/>
                <w:lang w:val="ru-RU"/>
              </w:rPr>
              <w:t>осшы</w:t>
            </w:r>
            <w:r>
              <w:rPr>
                <w:rFonts w:hint="default" w:ascii="Times New Roman" w:hAnsi="Times New Roman"/>
                <w:sz w:val="22"/>
                <w:szCs w:val="22"/>
                <w:highlight w:val="yellow"/>
                <w:lang w:val="kk-KZ"/>
              </w:rPr>
              <w:t xml:space="preserve"> қ.</w:t>
            </w:r>
            <w:r>
              <w:rPr>
                <w:rFonts w:ascii="Times New Roman" w:hAnsi="Times New Roman"/>
                <w:sz w:val="22"/>
                <w:szCs w:val="22"/>
                <w:highlight w:val="yellow"/>
                <w:lang w:val="ru-RU"/>
              </w:rPr>
              <w:t xml:space="preserve">, </w:t>
            </w:r>
            <w:r>
              <w:rPr>
                <w:rFonts w:hint="default" w:ascii="Times New Roman" w:hAnsi="Times New Roman"/>
                <w:sz w:val="22"/>
                <w:szCs w:val="22"/>
                <w:highlight w:val="yellow"/>
                <w:lang w:val="en-US"/>
              </w:rPr>
              <w:t>__________________________________</w:t>
            </w:r>
          </w:p>
          <w:p>
            <w:pPr>
              <w:spacing w:after="0" w:line="240" w:lineRule="auto"/>
              <w:rPr>
                <w:rFonts w:ascii="Times New Roman" w:hAnsi="Times New Roman"/>
                <w:sz w:val="22"/>
                <w:szCs w:val="22"/>
                <w:highlight w:val="yellow"/>
                <w:lang w:val="ru-RU"/>
              </w:rPr>
            </w:pPr>
          </w:p>
          <w:p>
            <w:pPr>
              <w:spacing w:after="0" w:line="240" w:lineRule="auto"/>
              <w:rPr>
                <w:rFonts w:ascii="Times New Roman" w:hAnsi="Times New Roman"/>
                <w:sz w:val="22"/>
                <w:szCs w:val="22"/>
                <w:highlight w:val="yellow"/>
                <w:lang w:val="ru-RU"/>
              </w:rPr>
            </w:pPr>
          </w:p>
          <w:p>
            <w:pPr>
              <w:spacing w:after="0" w:line="240" w:lineRule="auto"/>
              <w:rPr>
                <w:rFonts w:ascii="Times New Roman" w:hAnsi="Times New Roman"/>
                <w:sz w:val="22"/>
                <w:szCs w:val="22"/>
                <w:highlight w:val="yellow"/>
                <w:lang w:val="ru-RU"/>
              </w:rPr>
            </w:pPr>
          </w:p>
          <w:p>
            <w:pPr>
              <w:spacing w:after="0" w:line="240" w:lineRule="auto"/>
              <w:rPr>
                <w:rFonts w:ascii="Times New Roman" w:hAnsi="Times New Roman"/>
                <w:sz w:val="22"/>
                <w:szCs w:val="22"/>
                <w:highlight w:val="yellow"/>
                <w:u w:val="single"/>
              </w:rPr>
            </w:pPr>
            <w:r>
              <w:rPr>
                <w:rFonts w:ascii="Times New Roman" w:hAnsi="Times New Roman"/>
                <w:color w:val="000000"/>
                <w:sz w:val="22"/>
                <w:szCs w:val="22"/>
                <w:highlight w:val="yellow"/>
                <w:u w:val="single"/>
                <w:lang w:val="ru-RU"/>
              </w:rPr>
              <w:t>_______</w:t>
            </w:r>
            <w:r>
              <w:rPr>
                <w:rFonts w:ascii="Times New Roman" w:hAnsi="Times New Roman"/>
                <w:color w:val="000000"/>
                <w:sz w:val="22"/>
                <w:szCs w:val="22"/>
                <w:highlight w:val="yellow"/>
                <w:u w:val="single"/>
              </w:rPr>
              <w:t>________</w:t>
            </w:r>
            <w:r>
              <w:rPr>
                <w:rFonts w:ascii="Times New Roman" w:hAnsi="Times New Roman"/>
                <w:color w:val="000000"/>
                <w:sz w:val="22"/>
                <w:szCs w:val="22"/>
                <w:highlight w:val="yellow"/>
                <w:u w:val="single"/>
                <w:lang w:val="ru-RU"/>
              </w:rPr>
              <w:t>_</w:t>
            </w:r>
            <w:r>
              <w:rPr>
                <w:rFonts w:hint="default" w:ascii="Times New Roman" w:hAnsi="Times New Roman"/>
                <w:color w:val="000000"/>
                <w:sz w:val="22"/>
                <w:szCs w:val="22"/>
                <w:highlight w:val="yellow"/>
                <w:u w:val="single"/>
                <w:lang w:val="en-US"/>
              </w:rPr>
              <w:t>_______________</w:t>
            </w:r>
            <w:r>
              <w:rPr>
                <w:rFonts w:ascii="Times New Roman" w:hAnsi="Times New Roman"/>
                <w:sz w:val="22"/>
                <w:szCs w:val="22"/>
                <w:highlight w:val="yellow"/>
                <w:u w:val="single"/>
              </w:rPr>
              <w:t>___</w:t>
            </w:r>
          </w:p>
          <w:p>
            <w:pPr>
              <w:spacing w:after="0" w:line="240" w:lineRule="auto"/>
              <w:rPr>
                <w:rFonts w:ascii="Times New Roman" w:hAnsi="Times New Roman"/>
                <w:sz w:val="22"/>
                <w:szCs w:val="22"/>
                <w:lang w:val="ru-RU"/>
              </w:rPr>
            </w:pPr>
            <w:r>
              <w:rPr>
                <w:rFonts w:ascii="Times New Roman" w:hAnsi="Times New Roman"/>
                <w:sz w:val="22"/>
                <w:szCs w:val="22"/>
                <w:highlight w:val="yellow"/>
                <w:lang w:val="ru-RU"/>
              </w:rPr>
              <w:t xml:space="preserve"> </w:t>
            </w:r>
            <w:r>
              <w:rPr>
                <w:rFonts w:ascii="Times New Roman" w:hAnsi="Times New Roman"/>
                <w:color w:val="000000"/>
                <w:sz w:val="22"/>
                <w:szCs w:val="22"/>
                <w:highlight w:val="yellow"/>
                <w:lang w:val="ru-RU"/>
              </w:rPr>
              <w:t>(</w:t>
            </w:r>
            <w:r>
              <w:rPr>
                <w:rFonts w:hint="default" w:ascii="Times New Roman" w:hAnsi="Times New Roman"/>
                <w:color w:val="000000"/>
                <w:sz w:val="22"/>
                <w:szCs w:val="22"/>
                <w:highlight w:val="yellow"/>
                <w:lang w:val="ru-RU"/>
              </w:rPr>
              <w:t>қолы</w:t>
            </w:r>
            <w:r>
              <w:rPr>
                <w:rFonts w:ascii="Times New Roman" w:hAnsi="Times New Roman"/>
                <w:color w:val="000000"/>
                <w:sz w:val="22"/>
                <w:szCs w:val="22"/>
                <w:highlight w:val="yellow"/>
                <w:lang w:val="ru-RU"/>
              </w:rPr>
              <w:t>)                            (</w:t>
            </w:r>
            <w:r>
              <w:rPr>
                <w:rFonts w:hint="default" w:ascii="Times New Roman" w:hAnsi="Times New Roman"/>
                <w:color w:val="000000"/>
                <w:sz w:val="22"/>
                <w:szCs w:val="22"/>
                <w:highlight w:val="yellow"/>
                <w:lang w:val="ru-RU"/>
              </w:rPr>
              <w:t>Т.А.Ә.</w:t>
            </w:r>
            <w:r>
              <w:rPr>
                <w:rFonts w:ascii="Times New Roman" w:hAnsi="Times New Roman"/>
                <w:color w:val="000000"/>
                <w:sz w:val="22"/>
                <w:szCs w:val="22"/>
                <w:highlight w:val="yellow"/>
                <w:lang w:val="ru-RU"/>
              </w:rPr>
              <w:t xml:space="preserve">)              </w:t>
            </w:r>
            <w:r>
              <w:rPr>
                <w:rFonts w:ascii="Times New Roman" w:hAnsi="Times New Roman"/>
                <w:color w:val="000000"/>
                <w:sz w:val="22"/>
                <w:szCs w:val="22"/>
                <w:lang w:val="ru-RU"/>
              </w:rPr>
              <w:t xml:space="preserve">  </w:t>
            </w:r>
          </w:p>
          <w:p>
            <w:pPr>
              <w:pStyle w:val="6"/>
              <w:ind w:right="0"/>
              <w:rPr>
                <w:sz w:val="22"/>
                <w:szCs w:val="22"/>
              </w:rPr>
            </w:pPr>
          </w:p>
        </w:tc>
        <w:tc>
          <w:tcPr>
            <w:tcW w:w="4786" w:type="dxa"/>
          </w:tcPr>
          <w:p>
            <w:pPr>
              <w:spacing w:after="0" w:line="240" w:lineRule="auto"/>
              <w:rPr>
                <w:rFonts w:ascii="Times New Roman" w:hAnsi="Times New Roman"/>
                <w:b/>
                <w:sz w:val="22"/>
                <w:szCs w:val="22"/>
                <w:lang w:val="ru-RU"/>
              </w:rPr>
            </w:pPr>
            <w:r>
              <w:rPr>
                <w:rFonts w:ascii="Times New Roman" w:hAnsi="Times New Roman"/>
                <w:sz w:val="22"/>
                <w:szCs w:val="22"/>
                <w:lang w:val="ru-RU"/>
              </w:rPr>
              <w:t xml:space="preserve">           </w:t>
            </w:r>
            <w:r>
              <w:rPr>
                <w:rFonts w:ascii="Times New Roman" w:hAnsi="Times New Roman"/>
                <w:b/>
                <w:bCs/>
                <w:sz w:val="22"/>
                <w:szCs w:val="22"/>
                <w:lang w:val="ru-RU"/>
              </w:rPr>
              <w:t xml:space="preserve"> </w:t>
            </w:r>
            <w:r>
              <w:rPr>
                <w:rFonts w:hint="default" w:ascii="Times New Roman" w:hAnsi="Times New Roman"/>
                <w:b/>
                <w:bCs/>
                <w:sz w:val="22"/>
                <w:szCs w:val="22"/>
                <w:lang w:val="kk-KZ"/>
              </w:rPr>
              <w:t>Жалға алушы</w:t>
            </w:r>
          </w:p>
          <w:p>
            <w:pPr>
              <w:spacing w:after="0" w:line="240" w:lineRule="auto"/>
              <w:rPr>
                <w:rFonts w:ascii="Times New Roman" w:hAnsi="Times New Roman"/>
                <w:b/>
                <w:color w:val="000000"/>
                <w:sz w:val="22"/>
                <w:szCs w:val="22"/>
                <w:lang w:val="ru-RU"/>
              </w:rPr>
            </w:pPr>
          </w:p>
          <w:p>
            <w:pPr>
              <w:spacing w:after="0" w:line="240" w:lineRule="auto"/>
              <w:rPr>
                <w:rFonts w:hint="default" w:ascii="Times New Roman" w:hAnsi="Times New Roman"/>
                <w:b/>
                <w:bCs/>
                <w:sz w:val="22"/>
                <w:szCs w:val="22"/>
                <w:highlight w:val="yellow"/>
                <w:lang w:val="en-US"/>
              </w:rPr>
            </w:pPr>
            <w:r>
              <w:rPr>
                <w:rFonts w:hint="default" w:ascii="Times New Roman" w:hAnsi="Times New Roman"/>
                <w:b/>
                <w:bCs/>
                <w:sz w:val="22"/>
                <w:szCs w:val="22"/>
                <w:highlight w:val="yellow"/>
                <w:lang w:val="en-US" w:eastAsia="zh-CN"/>
              </w:rPr>
              <w:t>_________________________</w:t>
            </w:r>
          </w:p>
          <w:p>
            <w:pPr>
              <w:spacing w:after="0" w:line="240" w:lineRule="auto"/>
              <w:rPr>
                <w:rFonts w:hint="default" w:ascii="Times New Roman" w:hAnsi="Times New Roman"/>
                <w:sz w:val="22"/>
                <w:szCs w:val="22"/>
                <w:highlight w:val="yellow"/>
                <w:lang w:val="kk-KZ"/>
              </w:rPr>
            </w:pPr>
            <w:r>
              <w:rPr>
                <w:rFonts w:ascii="Times New Roman" w:hAnsi="Times New Roman"/>
                <w:sz w:val="22"/>
                <w:szCs w:val="22"/>
                <w:highlight w:val="yellow"/>
                <w:lang w:val="ru-RU"/>
              </w:rPr>
              <w:t>№</w:t>
            </w:r>
            <w:r>
              <w:rPr>
                <w:rFonts w:hint="default" w:ascii="Times New Roman" w:hAnsi="Times New Roman"/>
                <w:sz w:val="22"/>
                <w:szCs w:val="22"/>
                <w:highlight w:val="yellow"/>
                <w:lang w:val="en-US" w:eastAsia="zh-CN"/>
              </w:rPr>
              <w:t>____________</w:t>
            </w:r>
            <w:r>
              <w:rPr>
                <w:rFonts w:hint="default" w:ascii="Times New Roman" w:hAnsi="Times New Roman"/>
                <w:sz w:val="22"/>
                <w:szCs w:val="22"/>
                <w:highlight w:val="yellow"/>
                <w:lang w:val="kk-KZ" w:eastAsia="zh-CN"/>
              </w:rPr>
              <w:t xml:space="preserve"> </w:t>
            </w:r>
            <w:r>
              <w:rPr>
                <w:rFonts w:hint="default" w:ascii="Times New Roman" w:hAnsi="Times New Roman"/>
                <w:sz w:val="22"/>
                <w:szCs w:val="22"/>
                <w:highlight w:val="yellow"/>
                <w:lang w:val="kk-KZ"/>
              </w:rPr>
              <w:t>ж</w:t>
            </w:r>
            <w:r>
              <w:rPr>
                <w:rFonts w:hint="default" w:ascii="Times New Roman" w:hAnsi="Times New Roman"/>
                <w:sz w:val="22"/>
                <w:szCs w:val="22"/>
                <w:highlight w:val="yellow"/>
                <w:lang w:val="ru-RU"/>
              </w:rPr>
              <w:t>еке куәлік</w:t>
            </w:r>
            <w:r>
              <w:rPr>
                <w:rFonts w:hint="default" w:ascii="Times New Roman" w:hAnsi="Times New Roman"/>
                <w:sz w:val="22"/>
                <w:szCs w:val="22"/>
                <w:highlight w:val="yellow"/>
                <w:lang w:val="kk-KZ"/>
              </w:rPr>
              <w:t>,</w:t>
            </w:r>
            <w:r>
              <w:rPr>
                <w:rFonts w:hint="default" w:ascii="Times New Roman" w:hAnsi="Times New Roman"/>
                <w:sz w:val="22"/>
                <w:szCs w:val="22"/>
                <w:highlight w:val="yellow"/>
                <w:lang w:val="kk-KZ" w:eastAsia="zh-CN"/>
              </w:rPr>
              <w:t xml:space="preserve"> </w:t>
            </w:r>
            <w:r>
              <w:rPr>
                <w:rFonts w:ascii="Times New Roman" w:hAnsi="Times New Roman"/>
                <w:sz w:val="22"/>
                <w:szCs w:val="22"/>
                <w:highlight w:val="yellow"/>
                <w:lang w:val="ru-RU"/>
              </w:rPr>
              <w:t xml:space="preserve">выдано </w:t>
            </w:r>
            <w:r>
              <w:rPr>
                <w:rFonts w:hint="default" w:ascii="Times New Roman" w:hAnsi="Times New Roman"/>
                <w:sz w:val="22"/>
                <w:szCs w:val="22"/>
                <w:highlight w:val="yellow"/>
                <w:lang w:val="kk-KZ"/>
              </w:rPr>
              <w:t>ҚР ІІ</w:t>
            </w:r>
            <w:r>
              <w:rPr>
                <w:rFonts w:ascii="Times New Roman" w:hAnsi="Times New Roman"/>
                <w:sz w:val="22"/>
                <w:szCs w:val="22"/>
                <w:highlight w:val="yellow"/>
                <w:lang w:val="kk-KZ"/>
              </w:rPr>
              <w:t>М</w:t>
            </w:r>
            <w:r>
              <w:rPr>
                <w:rFonts w:ascii="Times New Roman" w:hAnsi="Times New Roman"/>
                <w:sz w:val="22"/>
                <w:szCs w:val="22"/>
                <w:highlight w:val="yellow"/>
                <w:lang w:val="ru-RU"/>
              </w:rPr>
              <w:t xml:space="preserve"> </w:t>
            </w:r>
            <w:r>
              <w:rPr>
                <w:rFonts w:hint="default" w:ascii="Times New Roman" w:hAnsi="Times New Roman"/>
                <w:sz w:val="22"/>
                <w:szCs w:val="22"/>
                <w:highlight w:val="yellow"/>
                <w:lang w:val="en-US"/>
              </w:rPr>
              <w:t>___________</w:t>
            </w:r>
            <w:r>
              <w:rPr>
                <w:rFonts w:hint="default" w:ascii="Times New Roman" w:hAnsi="Times New Roman"/>
                <w:sz w:val="22"/>
                <w:szCs w:val="22"/>
                <w:highlight w:val="yellow"/>
                <w:lang w:val="kk-KZ"/>
              </w:rPr>
              <w:t xml:space="preserve"> </w:t>
            </w:r>
            <w:r>
              <w:rPr>
                <w:rFonts w:ascii="Times New Roman" w:hAnsi="Times New Roman"/>
                <w:sz w:val="22"/>
                <w:szCs w:val="22"/>
                <w:highlight w:val="yellow"/>
                <w:lang w:val="kk-KZ"/>
              </w:rPr>
              <w:t>ж</w:t>
            </w:r>
            <w:r>
              <w:rPr>
                <w:rFonts w:hint="default" w:ascii="Times New Roman" w:hAnsi="Times New Roman"/>
                <w:sz w:val="22"/>
                <w:szCs w:val="22"/>
                <w:highlight w:val="yellow"/>
                <w:lang w:val="kk-KZ"/>
              </w:rPr>
              <w:t xml:space="preserve"> берілген</w:t>
            </w:r>
          </w:p>
          <w:p>
            <w:pPr>
              <w:spacing w:after="0" w:line="240" w:lineRule="auto"/>
              <w:rPr>
                <w:rStyle w:val="8"/>
                <w:rFonts w:ascii="Times New Roman" w:hAnsi="Times New Roman"/>
                <w:b w:val="0"/>
                <w:sz w:val="22"/>
                <w:szCs w:val="22"/>
                <w:highlight w:val="yellow"/>
                <w:shd w:val="clear" w:color="auto" w:fill="FFFFFF"/>
                <w:lang w:val="ru-RU"/>
              </w:rPr>
            </w:pPr>
          </w:p>
          <w:p>
            <w:pPr>
              <w:spacing w:after="0" w:line="240" w:lineRule="auto"/>
              <w:rPr>
                <w:rFonts w:ascii="Times New Roman" w:hAnsi="Times New Roman"/>
                <w:bCs/>
                <w:sz w:val="22"/>
                <w:szCs w:val="22"/>
                <w:highlight w:val="yellow"/>
                <w:shd w:val="clear" w:color="auto" w:fill="FFFFFF"/>
                <w:lang w:val="ru-RU"/>
              </w:rPr>
            </w:pPr>
          </w:p>
          <w:p>
            <w:pPr>
              <w:spacing w:after="0" w:line="240" w:lineRule="auto"/>
              <w:rPr>
                <w:rFonts w:hint="default" w:ascii="Times New Roman" w:hAnsi="Times New Roman"/>
                <w:sz w:val="22"/>
                <w:szCs w:val="22"/>
                <w:highlight w:val="yellow"/>
                <w:lang w:val="en-US"/>
              </w:rPr>
            </w:pPr>
            <w:r>
              <w:rPr>
                <w:rFonts w:ascii="Times New Roman" w:hAnsi="Times New Roman"/>
                <w:sz w:val="22"/>
                <w:szCs w:val="22"/>
                <w:highlight w:val="yellow"/>
                <w:lang w:val="ru-RU"/>
              </w:rPr>
              <w:t>А</w:t>
            </w:r>
            <w:r>
              <w:rPr>
                <w:rFonts w:ascii="Times New Roman" w:hAnsi="Times New Roman"/>
                <w:sz w:val="22"/>
                <w:szCs w:val="22"/>
                <w:highlight w:val="yellow"/>
                <w:lang w:val="kk-KZ"/>
              </w:rPr>
              <w:t>қмола</w:t>
            </w:r>
            <w:r>
              <w:rPr>
                <w:rFonts w:ascii="Times New Roman" w:hAnsi="Times New Roman"/>
                <w:sz w:val="22"/>
                <w:szCs w:val="22"/>
                <w:highlight w:val="yellow"/>
                <w:lang w:val="ru-RU"/>
              </w:rPr>
              <w:t xml:space="preserve"> обл</w:t>
            </w:r>
            <w:r>
              <w:rPr>
                <w:rFonts w:ascii="Times New Roman" w:hAnsi="Times New Roman"/>
                <w:sz w:val="22"/>
                <w:szCs w:val="22"/>
                <w:highlight w:val="yellow"/>
                <w:lang w:val="kk-KZ"/>
              </w:rPr>
              <w:t>ысы</w:t>
            </w:r>
            <w:r>
              <w:rPr>
                <w:rFonts w:ascii="Times New Roman" w:hAnsi="Times New Roman"/>
                <w:sz w:val="22"/>
                <w:szCs w:val="22"/>
                <w:highlight w:val="yellow"/>
                <w:lang w:val="ru-RU"/>
              </w:rPr>
              <w:t xml:space="preserve">, </w:t>
            </w:r>
            <w:r>
              <w:rPr>
                <w:rFonts w:ascii="Times New Roman" w:hAnsi="Times New Roman"/>
                <w:sz w:val="22"/>
                <w:szCs w:val="22"/>
                <w:highlight w:val="yellow"/>
                <w:lang w:val="kk-KZ"/>
              </w:rPr>
              <w:t>Қ</w:t>
            </w:r>
            <w:r>
              <w:rPr>
                <w:rFonts w:ascii="Times New Roman" w:hAnsi="Times New Roman"/>
                <w:sz w:val="22"/>
                <w:szCs w:val="22"/>
                <w:highlight w:val="yellow"/>
                <w:lang w:val="ru-RU"/>
              </w:rPr>
              <w:t>осшы</w:t>
            </w:r>
            <w:r>
              <w:rPr>
                <w:rFonts w:hint="default" w:ascii="Times New Roman" w:hAnsi="Times New Roman"/>
                <w:sz w:val="22"/>
                <w:szCs w:val="22"/>
                <w:highlight w:val="yellow"/>
                <w:lang w:val="kk-KZ"/>
              </w:rPr>
              <w:t xml:space="preserve"> қ.</w:t>
            </w:r>
            <w:r>
              <w:rPr>
                <w:rFonts w:ascii="Times New Roman" w:hAnsi="Times New Roman"/>
                <w:sz w:val="22"/>
                <w:szCs w:val="22"/>
                <w:highlight w:val="yellow"/>
                <w:lang w:val="ru-RU"/>
              </w:rPr>
              <w:t xml:space="preserve">, </w:t>
            </w:r>
            <w:r>
              <w:rPr>
                <w:rFonts w:hint="default" w:ascii="Times New Roman" w:hAnsi="Times New Roman"/>
                <w:sz w:val="22"/>
                <w:szCs w:val="22"/>
                <w:highlight w:val="yellow"/>
                <w:lang w:val="en-US"/>
              </w:rPr>
              <w:t>___________________________________</w:t>
            </w:r>
          </w:p>
          <w:p>
            <w:pPr>
              <w:spacing w:after="0" w:line="240" w:lineRule="auto"/>
              <w:rPr>
                <w:rFonts w:hint="default" w:ascii="Times New Roman" w:hAnsi="Times New Roman"/>
                <w:sz w:val="22"/>
                <w:szCs w:val="22"/>
                <w:highlight w:val="yellow"/>
                <w:lang w:val="ru-RU"/>
              </w:rPr>
            </w:pPr>
          </w:p>
          <w:p>
            <w:pPr>
              <w:spacing w:after="0" w:line="240" w:lineRule="auto"/>
              <w:rPr>
                <w:rFonts w:ascii="Times New Roman" w:hAnsi="Times New Roman"/>
                <w:color w:val="000000"/>
                <w:sz w:val="22"/>
                <w:szCs w:val="22"/>
                <w:highlight w:val="yellow"/>
                <w:lang w:val="ru-RU"/>
              </w:rPr>
            </w:pPr>
          </w:p>
          <w:p>
            <w:pPr>
              <w:spacing w:after="0" w:line="240" w:lineRule="auto"/>
              <w:rPr>
                <w:rFonts w:ascii="Times New Roman" w:hAnsi="Times New Roman"/>
                <w:color w:val="000000"/>
                <w:sz w:val="22"/>
                <w:szCs w:val="22"/>
                <w:highlight w:val="yellow"/>
                <w:lang w:val="ru-RU"/>
              </w:rPr>
            </w:pPr>
          </w:p>
          <w:p>
            <w:pPr>
              <w:spacing w:after="0" w:line="240" w:lineRule="auto"/>
              <w:rPr>
                <w:rFonts w:ascii="Times New Roman" w:hAnsi="Times New Roman"/>
                <w:color w:val="000000"/>
                <w:sz w:val="22"/>
                <w:szCs w:val="22"/>
                <w:highlight w:val="yellow"/>
                <w:u w:val="single"/>
                <w:lang w:val="ru-RU"/>
              </w:rPr>
            </w:pPr>
            <w:r>
              <w:rPr>
                <w:rFonts w:ascii="Times New Roman" w:hAnsi="Times New Roman"/>
                <w:color w:val="000000"/>
                <w:sz w:val="22"/>
                <w:szCs w:val="22"/>
                <w:highlight w:val="yellow"/>
                <w:u w:val="single"/>
                <w:lang w:val="ru-RU"/>
              </w:rPr>
              <w:t>____________</w:t>
            </w:r>
            <w:r>
              <w:rPr>
                <w:rFonts w:ascii="Times New Roman" w:hAnsi="Times New Roman"/>
                <w:color w:val="000000"/>
                <w:sz w:val="22"/>
                <w:szCs w:val="22"/>
                <w:highlight w:val="yellow"/>
                <w:u w:val="single"/>
              </w:rPr>
              <w:t>______</w:t>
            </w:r>
            <w:r>
              <w:rPr>
                <w:rFonts w:ascii="Times New Roman" w:hAnsi="Times New Roman"/>
                <w:color w:val="000000"/>
                <w:sz w:val="22"/>
                <w:szCs w:val="22"/>
                <w:highlight w:val="yellow"/>
                <w:u w:val="single"/>
                <w:lang w:val="ru-RU"/>
              </w:rPr>
              <w:t xml:space="preserve"> </w:t>
            </w:r>
            <w:r>
              <w:rPr>
                <w:rFonts w:ascii="Times New Roman" w:hAnsi="Times New Roman"/>
                <w:b w:val="0"/>
                <w:bCs w:val="0"/>
                <w:color w:val="000000"/>
                <w:sz w:val="22"/>
                <w:szCs w:val="22"/>
                <w:highlight w:val="yellow"/>
                <w:u w:val="single"/>
                <w:lang w:val="ru-RU"/>
              </w:rPr>
              <w:t xml:space="preserve"> </w:t>
            </w:r>
            <w:r>
              <w:rPr>
                <w:rFonts w:hint="default" w:ascii="Times New Roman" w:hAnsi="Times New Roman"/>
                <w:sz w:val="22"/>
                <w:szCs w:val="22"/>
                <w:highlight w:val="yellow"/>
                <w:u w:val="single"/>
                <w:lang w:val="en-US" w:eastAsia="zh-CN"/>
              </w:rPr>
              <w:t>________________</w:t>
            </w:r>
            <w:r>
              <w:rPr>
                <w:rFonts w:ascii="Times New Roman" w:hAnsi="Times New Roman"/>
                <w:sz w:val="22"/>
                <w:szCs w:val="22"/>
                <w:highlight w:val="yellow"/>
                <w:u w:val="single"/>
                <w:lang w:val="ru-RU"/>
              </w:rPr>
              <w:t>___</w:t>
            </w:r>
          </w:p>
          <w:p>
            <w:pPr>
              <w:spacing w:after="0" w:line="240" w:lineRule="auto"/>
              <w:rPr>
                <w:rFonts w:ascii="Times New Roman" w:hAnsi="Times New Roman"/>
                <w:b/>
                <w:color w:val="000000"/>
                <w:sz w:val="22"/>
                <w:szCs w:val="22"/>
                <w:lang w:val="ru-RU"/>
              </w:rPr>
            </w:pPr>
            <w:r>
              <w:rPr>
                <w:rFonts w:ascii="Times New Roman" w:hAnsi="Times New Roman"/>
                <w:color w:val="000000"/>
                <w:sz w:val="22"/>
                <w:szCs w:val="22"/>
                <w:highlight w:val="yellow"/>
                <w:lang w:val="ru-RU"/>
              </w:rPr>
              <w:t xml:space="preserve"> (</w:t>
            </w:r>
            <w:r>
              <w:rPr>
                <w:rFonts w:hint="default" w:ascii="Times New Roman" w:hAnsi="Times New Roman"/>
                <w:color w:val="000000"/>
                <w:sz w:val="22"/>
                <w:szCs w:val="22"/>
                <w:highlight w:val="yellow"/>
                <w:lang w:val="ru-RU"/>
              </w:rPr>
              <w:t>қолы</w:t>
            </w:r>
            <w:r>
              <w:rPr>
                <w:rFonts w:ascii="Times New Roman" w:hAnsi="Times New Roman"/>
                <w:color w:val="000000"/>
                <w:sz w:val="22"/>
                <w:szCs w:val="22"/>
                <w:highlight w:val="yellow"/>
                <w:lang w:val="ru-RU"/>
              </w:rPr>
              <w:t>)                 (</w:t>
            </w:r>
            <w:r>
              <w:rPr>
                <w:rFonts w:hint="default" w:ascii="Times New Roman" w:hAnsi="Times New Roman"/>
                <w:color w:val="000000"/>
                <w:sz w:val="22"/>
                <w:szCs w:val="22"/>
                <w:highlight w:val="yellow"/>
                <w:lang w:val="ru-RU"/>
              </w:rPr>
              <w:t>Т.А.Ә.</w:t>
            </w:r>
            <w:r>
              <w:rPr>
                <w:rFonts w:ascii="Times New Roman" w:hAnsi="Times New Roman"/>
                <w:color w:val="000000"/>
                <w:sz w:val="22"/>
                <w:szCs w:val="22"/>
                <w:highlight w:val="yellow"/>
                <w:lang w:val="ru-RU"/>
              </w:rPr>
              <w:t>)</w:t>
            </w:r>
          </w:p>
        </w:tc>
      </w:tr>
    </w:tbl>
    <w:p>
      <w:pPr>
        <w:spacing w:after="0" w:line="240" w:lineRule="auto"/>
        <w:ind w:firstLine="6933" w:firstLineChars="3150"/>
        <w:jc w:val="both"/>
        <w:rPr>
          <w:rFonts w:hint="default" w:ascii="Times New Roman" w:hAnsi="Times New Roman"/>
          <w:b/>
          <w:bCs/>
          <w:sz w:val="22"/>
          <w:szCs w:val="22"/>
          <w:lang w:val="kk-KZ"/>
        </w:rPr>
      </w:pPr>
      <w:r>
        <w:rPr>
          <w:rFonts w:hint="default" w:ascii="Times New Roman" w:hAnsi="Times New Roman"/>
          <w:b/>
          <w:bCs/>
          <w:sz w:val="22"/>
          <w:szCs w:val="22"/>
          <w:lang w:val="kk-KZ"/>
        </w:rPr>
        <w:t>№1 қосымша</w:t>
      </w:r>
    </w:p>
    <w:p>
      <w:pPr>
        <w:spacing w:after="0" w:line="240" w:lineRule="auto"/>
        <w:ind w:firstLine="6933" w:firstLineChars="3150"/>
        <w:jc w:val="both"/>
        <w:rPr>
          <w:rFonts w:hint="default" w:ascii="Times New Roman" w:hAnsi="Times New Roman"/>
          <w:b/>
          <w:bCs/>
          <w:sz w:val="22"/>
          <w:szCs w:val="22"/>
          <w:lang w:val="kk-KZ"/>
        </w:rPr>
      </w:pPr>
      <w:r>
        <w:rPr>
          <w:rFonts w:hint="default" w:ascii="Times New Roman" w:hAnsi="Times New Roman"/>
          <w:b/>
          <w:bCs/>
          <w:sz w:val="22"/>
          <w:szCs w:val="22"/>
          <w:lang w:val="kk-KZ"/>
        </w:rPr>
        <w:t>жалдау келісімшартына</w:t>
      </w:r>
    </w:p>
    <w:p>
      <w:pPr>
        <w:spacing w:after="0" w:line="240" w:lineRule="auto"/>
        <w:ind w:firstLine="709"/>
        <w:jc w:val="both"/>
        <w:rPr>
          <w:rFonts w:hint="default" w:ascii="Times New Roman" w:hAnsi="Times New Roman"/>
          <w:sz w:val="22"/>
          <w:szCs w:val="22"/>
          <w:lang w:val="kk-KZ"/>
        </w:rPr>
      </w:pPr>
    </w:p>
    <w:p>
      <w:pPr>
        <w:spacing w:after="0" w:line="240" w:lineRule="auto"/>
        <w:ind w:firstLine="709"/>
        <w:jc w:val="both"/>
        <w:rPr>
          <w:rFonts w:hint="default" w:ascii="Times New Roman" w:hAnsi="Times New Roman"/>
          <w:sz w:val="22"/>
          <w:szCs w:val="22"/>
          <w:lang w:val="kk-KZ"/>
        </w:rPr>
      </w:pPr>
    </w:p>
    <w:p>
      <w:pPr>
        <w:spacing w:after="0" w:line="240" w:lineRule="auto"/>
        <w:ind w:firstLine="709"/>
        <w:jc w:val="both"/>
        <w:rPr>
          <w:rFonts w:hint="default" w:ascii="Times New Roman" w:hAnsi="Times New Roman"/>
          <w:sz w:val="22"/>
          <w:szCs w:val="22"/>
          <w:lang w:val="kk-KZ"/>
        </w:rPr>
      </w:pPr>
    </w:p>
    <w:p>
      <w:pPr>
        <w:spacing w:after="0" w:line="240" w:lineRule="auto"/>
        <w:ind w:firstLine="709"/>
        <w:jc w:val="both"/>
        <w:rPr>
          <w:rFonts w:hint="default" w:ascii="Times New Roman" w:hAnsi="Times New Roman"/>
          <w:sz w:val="22"/>
          <w:szCs w:val="22"/>
          <w:lang w:val="kk-KZ"/>
        </w:rPr>
      </w:pPr>
    </w:p>
    <w:p>
      <w:pPr>
        <w:spacing w:after="0" w:line="240" w:lineRule="auto"/>
        <w:ind w:firstLine="709"/>
        <w:jc w:val="both"/>
        <w:rPr>
          <w:rFonts w:hint="default" w:ascii="Times New Roman" w:hAnsi="Times New Roman"/>
          <w:sz w:val="22"/>
          <w:szCs w:val="22"/>
          <w:lang w:val="kk-KZ"/>
        </w:rPr>
      </w:pPr>
    </w:p>
    <w:p>
      <w:pPr>
        <w:spacing w:after="0" w:line="240" w:lineRule="auto"/>
        <w:ind w:firstLine="709"/>
        <w:jc w:val="both"/>
        <w:rPr>
          <w:rFonts w:hint="default" w:ascii="Times New Roman" w:hAnsi="Times New Roman"/>
          <w:sz w:val="22"/>
          <w:szCs w:val="22"/>
          <w:lang w:val="kk-KZ"/>
        </w:rPr>
      </w:pPr>
    </w:p>
    <w:p>
      <w:pPr>
        <w:spacing w:after="0" w:line="240" w:lineRule="auto"/>
        <w:ind w:firstLine="709"/>
        <w:jc w:val="both"/>
        <w:rPr>
          <w:rFonts w:hint="default" w:ascii="Times New Roman" w:hAnsi="Times New Roman"/>
          <w:sz w:val="22"/>
          <w:szCs w:val="22"/>
          <w:lang w:val="kk-KZ"/>
        </w:rPr>
      </w:pPr>
    </w:p>
    <w:p>
      <w:pPr>
        <w:spacing w:after="0" w:line="240" w:lineRule="auto"/>
        <w:ind w:firstLine="709"/>
        <w:jc w:val="both"/>
        <w:rPr>
          <w:rFonts w:hint="default" w:ascii="Times New Roman" w:hAnsi="Times New Roman"/>
          <w:sz w:val="22"/>
          <w:szCs w:val="22"/>
          <w:lang w:val="kk-KZ"/>
        </w:rPr>
      </w:pPr>
    </w:p>
    <w:p>
      <w:pPr>
        <w:spacing w:after="0" w:line="240" w:lineRule="auto"/>
        <w:ind w:firstLine="709"/>
        <w:jc w:val="both"/>
        <w:rPr>
          <w:rFonts w:hint="default" w:ascii="Times New Roman" w:hAnsi="Times New Roman"/>
          <w:sz w:val="22"/>
          <w:szCs w:val="22"/>
          <w:lang w:val="kk-KZ"/>
        </w:rPr>
      </w:pPr>
    </w:p>
    <w:p>
      <w:pPr>
        <w:spacing w:after="0" w:line="240" w:lineRule="auto"/>
        <w:ind w:firstLine="709"/>
        <w:jc w:val="center"/>
        <w:rPr>
          <w:rFonts w:hint="default" w:ascii="Times New Roman" w:hAnsi="Times New Roman"/>
          <w:b/>
          <w:bCs/>
          <w:sz w:val="22"/>
          <w:szCs w:val="22"/>
          <w:lang w:val="kk-KZ"/>
        </w:rPr>
      </w:pPr>
      <w:r>
        <w:rPr>
          <w:rFonts w:hint="default" w:ascii="Times New Roman" w:hAnsi="Times New Roman"/>
          <w:b/>
          <w:bCs/>
          <w:sz w:val="22"/>
          <w:szCs w:val="22"/>
          <w:lang w:val="kk-KZ"/>
        </w:rPr>
        <w:t>ҚАБЫЛДАУ ТАПСЫРУ АКТІСІ</w:t>
      </w:r>
    </w:p>
    <w:p>
      <w:pPr>
        <w:spacing w:after="0" w:line="240" w:lineRule="auto"/>
        <w:ind w:firstLine="709"/>
        <w:jc w:val="both"/>
        <w:rPr>
          <w:rFonts w:hint="default" w:ascii="Times New Roman" w:hAnsi="Times New Roman"/>
          <w:sz w:val="22"/>
          <w:szCs w:val="22"/>
          <w:lang w:val="kk-KZ"/>
        </w:rPr>
      </w:pP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 xml:space="preserve">1. Ақмола облысы, Қосшы қаласы, </w:t>
      </w:r>
      <w:r>
        <w:rPr>
          <w:rFonts w:hint="default" w:ascii="Times New Roman" w:hAnsi="Times New Roman"/>
          <w:sz w:val="22"/>
          <w:szCs w:val="22"/>
          <w:lang w:val="en-US"/>
        </w:rPr>
        <w:t>___________________________</w:t>
      </w:r>
      <w:r>
        <w:rPr>
          <w:rFonts w:hint="default" w:ascii="Times New Roman" w:hAnsi="Times New Roman"/>
          <w:sz w:val="22"/>
          <w:szCs w:val="22"/>
          <w:lang w:val="kk-KZ"/>
        </w:rPr>
        <w:t xml:space="preserve"> мекен-жайындағы тұрғын пәтерді жалға беруші ақаусыз техникалық жағдайда береді және тұруға жарамды болып табылады.</w:t>
      </w: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Тұрғын үймен бірге жалға алушыға беріледі:</w:t>
      </w:r>
    </w:p>
    <w:p>
      <w:pPr>
        <w:spacing w:after="0" w:line="240" w:lineRule="auto"/>
        <w:ind w:firstLine="709"/>
        <w:jc w:val="both"/>
        <w:rPr>
          <w:rFonts w:hint="default" w:ascii="Times New Roman" w:hAnsi="Times New Roman"/>
          <w:sz w:val="22"/>
          <w:szCs w:val="22"/>
          <w:highlight w:val="yellow"/>
          <w:lang w:val="kk-KZ"/>
        </w:rPr>
      </w:pPr>
      <w:r>
        <w:rPr>
          <w:rFonts w:hint="default" w:ascii="Times New Roman" w:hAnsi="Times New Roman"/>
          <w:sz w:val="22"/>
          <w:szCs w:val="22"/>
          <w:highlight w:val="yellow"/>
          <w:lang w:val="kk-KZ"/>
        </w:rPr>
        <w:t>1. Ас үй жиынтығы – 1 к-т;</w:t>
      </w:r>
    </w:p>
    <w:p>
      <w:pPr>
        <w:spacing w:after="0" w:line="240" w:lineRule="auto"/>
        <w:ind w:firstLine="709"/>
        <w:jc w:val="both"/>
        <w:rPr>
          <w:rFonts w:hint="default" w:ascii="Times New Roman" w:hAnsi="Times New Roman"/>
          <w:sz w:val="22"/>
          <w:szCs w:val="22"/>
          <w:highlight w:val="yellow"/>
          <w:lang w:val="kk-KZ"/>
        </w:rPr>
      </w:pPr>
      <w:r>
        <w:rPr>
          <w:rFonts w:hint="default" w:ascii="Times New Roman" w:hAnsi="Times New Roman"/>
          <w:sz w:val="22"/>
          <w:szCs w:val="22"/>
          <w:highlight w:val="yellow"/>
          <w:lang w:val="kk-KZ"/>
        </w:rPr>
        <w:t>2. Ас үй үстелі – 1 дана.;</w:t>
      </w:r>
    </w:p>
    <w:p>
      <w:pPr>
        <w:spacing w:after="0" w:line="240" w:lineRule="auto"/>
        <w:ind w:firstLine="709"/>
        <w:jc w:val="both"/>
        <w:rPr>
          <w:rFonts w:hint="default" w:ascii="Times New Roman" w:hAnsi="Times New Roman"/>
          <w:sz w:val="22"/>
          <w:szCs w:val="22"/>
          <w:highlight w:val="yellow"/>
          <w:lang w:val="kk-KZ"/>
        </w:rPr>
      </w:pPr>
      <w:r>
        <w:rPr>
          <w:rFonts w:hint="default" w:ascii="Times New Roman" w:hAnsi="Times New Roman"/>
          <w:sz w:val="22"/>
          <w:szCs w:val="22"/>
          <w:highlight w:val="yellow"/>
          <w:lang w:val="kk-KZ"/>
        </w:rPr>
        <w:t>3. Орындықтар – 4 дана.;</w:t>
      </w:r>
    </w:p>
    <w:p>
      <w:pPr>
        <w:spacing w:after="0" w:line="240" w:lineRule="auto"/>
        <w:ind w:firstLine="709"/>
        <w:jc w:val="both"/>
        <w:rPr>
          <w:rFonts w:hint="default" w:ascii="Times New Roman" w:hAnsi="Times New Roman"/>
          <w:sz w:val="22"/>
          <w:szCs w:val="22"/>
          <w:highlight w:val="yellow"/>
          <w:lang w:val="kk-KZ"/>
        </w:rPr>
      </w:pPr>
      <w:r>
        <w:rPr>
          <w:rFonts w:hint="default" w:ascii="Times New Roman" w:hAnsi="Times New Roman"/>
          <w:sz w:val="22"/>
          <w:szCs w:val="22"/>
          <w:highlight w:val="yellow"/>
          <w:lang w:val="kk-KZ"/>
        </w:rPr>
        <w:t>4. "Samsung" тоңазытқышы – 1 дана</w:t>
      </w:r>
    </w:p>
    <w:p>
      <w:pPr>
        <w:spacing w:after="0" w:line="240" w:lineRule="auto"/>
        <w:ind w:firstLine="709"/>
        <w:jc w:val="both"/>
        <w:rPr>
          <w:rFonts w:hint="default" w:ascii="Times New Roman" w:hAnsi="Times New Roman"/>
          <w:sz w:val="22"/>
          <w:szCs w:val="22"/>
          <w:highlight w:val="yellow"/>
          <w:lang w:val="kk-KZ"/>
        </w:rPr>
      </w:pPr>
      <w:r>
        <w:rPr>
          <w:rFonts w:hint="default" w:ascii="Times New Roman" w:hAnsi="Times New Roman"/>
          <w:sz w:val="22"/>
          <w:szCs w:val="22"/>
          <w:highlight w:val="yellow"/>
          <w:lang w:val="kk-KZ"/>
        </w:rPr>
        <w:t>5. Диван – 1 дана;</w:t>
      </w:r>
    </w:p>
    <w:p>
      <w:pPr>
        <w:spacing w:after="0" w:line="240" w:lineRule="auto"/>
        <w:ind w:firstLine="709"/>
        <w:jc w:val="both"/>
        <w:rPr>
          <w:rFonts w:hint="default" w:ascii="Times New Roman" w:hAnsi="Times New Roman"/>
          <w:sz w:val="22"/>
          <w:szCs w:val="22"/>
          <w:highlight w:val="yellow"/>
          <w:lang w:val="kk-KZ"/>
        </w:rPr>
      </w:pPr>
      <w:r>
        <w:rPr>
          <w:rFonts w:hint="default" w:ascii="Times New Roman" w:hAnsi="Times New Roman"/>
          <w:sz w:val="22"/>
          <w:szCs w:val="22"/>
          <w:highlight w:val="yellow"/>
          <w:lang w:val="kk-KZ"/>
        </w:rPr>
        <w:t>6. Кіреберістегі жиһаз – 1 дана.;</w:t>
      </w:r>
    </w:p>
    <w:p>
      <w:pPr>
        <w:spacing w:after="0" w:line="240" w:lineRule="auto"/>
        <w:ind w:firstLine="709"/>
        <w:jc w:val="both"/>
        <w:rPr>
          <w:rFonts w:hint="default" w:ascii="Times New Roman" w:hAnsi="Times New Roman"/>
          <w:sz w:val="22"/>
          <w:szCs w:val="22"/>
          <w:highlight w:val="yellow"/>
          <w:lang w:val="kk-KZ"/>
        </w:rPr>
      </w:pPr>
      <w:r>
        <w:rPr>
          <w:rFonts w:hint="default" w:ascii="Times New Roman" w:hAnsi="Times New Roman"/>
          <w:sz w:val="22"/>
          <w:szCs w:val="22"/>
          <w:highlight w:val="yellow"/>
          <w:lang w:val="kk-KZ"/>
        </w:rPr>
        <w:t>7. "Beko" электр плитасы – 1 дана.;</w:t>
      </w:r>
    </w:p>
    <w:p>
      <w:pPr>
        <w:spacing w:after="0" w:line="240" w:lineRule="auto"/>
        <w:ind w:firstLine="709"/>
        <w:jc w:val="both"/>
        <w:rPr>
          <w:rFonts w:hint="default" w:ascii="Times New Roman" w:hAnsi="Times New Roman"/>
          <w:sz w:val="22"/>
          <w:szCs w:val="22"/>
          <w:highlight w:val="yellow"/>
          <w:lang w:val="kk-KZ"/>
        </w:rPr>
      </w:pPr>
      <w:r>
        <w:rPr>
          <w:rFonts w:hint="default" w:ascii="Times New Roman" w:hAnsi="Times New Roman"/>
          <w:sz w:val="22"/>
          <w:szCs w:val="22"/>
          <w:highlight w:val="yellow"/>
          <w:lang w:val="kk-KZ"/>
        </w:rPr>
        <w:t>8. "LG" кір жуғыш машина – 1 дана.;</w:t>
      </w:r>
    </w:p>
    <w:p>
      <w:pPr>
        <w:spacing w:after="0" w:line="240" w:lineRule="auto"/>
        <w:ind w:firstLine="709"/>
        <w:jc w:val="both"/>
        <w:rPr>
          <w:rFonts w:hint="default" w:ascii="Times New Roman" w:hAnsi="Times New Roman"/>
          <w:sz w:val="22"/>
          <w:szCs w:val="22"/>
          <w:highlight w:val="yellow"/>
          <w:lang w:val="kk-KZ"/>
        </w:rPr>
      </w:pPr>
      <w:r>
        <w:rPr>
          <w:rFonts w:hint="default" w:ascii="Times New Roman" w:hAnsi="Times New Roman"/>
          <w:sz w:val="22"/>
          <w:szCs w:val="22"/>
          <w:highlight w:val="yellow"/>
          <w:lang w:val="kk-KZ"/>
        </w:rPr>
        <w:t>9. "Elenberg" шаңсорғышы -1 дана.;</w:t>
      </w:r>
    </w:p>
    <w:p>
      <w:pPr>
        <w:spacing w:after="0" w:line="240" w:lineRule="auto"/>
        <w:ind w:firstLine="709"/>
        <w:jc w:val="both"/>
        <w:rPr>
          <w:rFonts w:hint="default" w:ascii="Times New Roman" w:hAnsi="Times New Roman"/>
          <w:sz w:val="22"/>
          <w:szCs w:val="22"/>
          <w:highlight w:val="yellow"/>
          <w:lang w:val="kk-KZ"/>
        </w:rPr>
      </w:pPr>
      <w:r>
        <w:rPr>
          <w:rFonts w:hint="default" w:ascii="Times New Roman" w:hAnsi="Times New Roman"/>
          <w:sz w:val="22"/>
          <w:szCs w:val="22"/>
          <w:highlight w:val="yellow"/>
          <w:lang w:val="kk-KZ"/>
        </w:rPr>
        <w:t>10. Киім шкафы – 1 дана.;</w:t>
      </w:r>
    </w:p>
    <w:p>
      <w:pPr>
        <w:spacing w:after="0" w:line="240" w:lineRule="auto"/>
        <w:ind w:firstLine="709"/>
        <w:jc w:val="both"/>
        <w:rPr>
          <w:rFonts w:hint="default" w:ascii="Times New Roman" w:hAnsi="Times New Roman"/>
          <w:sz w:val="22"/>
          <w:szCs w:val="22"/>
          <w:highlight w:val="yellow"/>
          <w:lang w:val="kk-KZ"/>
        </w:rPr>
      </w:pPr>
      <w:r>
        <w:rPr>
          <w:rFonts w:hint="default" w:ascii="Times New Roman" w:hAnsi="Times New Roman"/>
          <w:sz w:val="22"/>
          <w:szCs w:val="22"/>
          <w:highlight w:val="yellow"/>
          <w:lang w:val="kk-KZ"/>
        </w:rPr>
        <w:t>11. Жазу үстелі - 1 дана.;</w:t>
      </w:r>
    </w:p>
    <w:p>
      <w:pPr>
        <w:spacing w:after="0" w:line="240" w:lineRule="auto"/>
        <w:ind w:firstLine="709"/>
        <w:jc w:val="both"/>
        <w:rPr>
          <w:rFonts w:hint="default" w:ascii="Times New Roman" w:hAnsi="Times New Roman"/>
          <w:sz w:val="22"/>
          <w:szCs w:val="22"/>
          <w:highlight w:val="yellow"/>
          <w:lang w:val="kk-KZ"/>
        </w:rPr>
      </w:pPr>
      <w:r>
        <w:rPr>
          <w:rFonts w:hint="default" w:ascii="Times New Roman" w:hAnsi="Times New Roman"/>
          <w:sz w:val="22"/>
          <w:szCs w:val="22"/>
          <w:highlight w:val="yellow"/>
          <w:lang w:val="kk-KZ"/>
        </w:rPr>
        <w:t>12. Аспалы шкафтар – 2 дана.;</w:t>
      </w:r>
    </w:p>
    <w:p>
      <w:pPr>
        <w:spacing w:after="0" w:line="240" w:lineRule="auto"/>
        <w:ind w:firstLine="709"/>
        <w:jc w:val="both"/>
        <w:rPr>
          <w:rFonts w:hint="default" w:ascii="Times New Roman" w:hAnsi="Times New Roman"/>
          <w:sz w:val="22"/>
          <w:szCs w:val="22"/>
          <w:highlight w:val="yellow"/>
          <w:lang w:val="kk-KZ"/>
        </w:rPr>
      </w:pPr>
      <w:r>
        <w:rPr>
          <w:rFonts w:hint="default" w:ascii="Times New Roman" w:hAnsi="Times New Roman"/>
          <w:sz w:val="22"/>
          <w:szCs w:val="22"/>
          <w:highlight w:val="yellow"/>
          <w:lang w:val="kk-KZ"/>
        </w:rPr>
        <w:t>13. Топсалы сөре – 1 дана.</w:t>
      </w:r>
    </w:p>
    <w:p>
      <w:pPr>
        <w:spacing w:after="0" w:line="240" w:lineRule="auto"/>
        <w:ind w:firstLine="709"/>
        <w:jc w:val="both"/>
        <w:rPr>
          <w:rFonts w:hint="default" w:ascii="Times New Roman" w:hAnsi="Times New Roman"/>
          <w:sz w:val="22"/>
          <w:szCs w:val="22"/>
          <w:lang w:val="kk-KZ"/>
        </w:rPr>
      </w:pPr>
    </w:p>
    <w:p>
      <w:pPr>
        <w:spacing w:after="0" w:line="240" w:lineRule="auto"/>
        <w:ind w:firstLine="709"/>
        <w:jc w:val="both"/>
        <w:rPr>
          <w:rFonts w:hint="default" w:ascii="Times New Roman" w:hAnsi="Times New Roman"/>
          <w:sz w:val="22"/>
          <w:szCs w:val="22"/>
          <w:lang w:val="kk-KZ"/>
        </w:rPr>
      </w:pPr>
      <w:r>
        <w:rPr>
          <w:rFonts w:hint="default" w:ascii="Times New Roman" w:hAnsi="Times New Roman"/>
          <w:sz w:val="22"/>
          <w:szCs w:val="22"/>
          <w:lang w:val="kk-KZ"/>
        </w:rPr>
        <w:t>Жоғарыда айтылғандардың барлығы жарамды</w:t>
      </w:r>
      <w:bookmarkStart w:id="0" w:name="_GoBack"/>
      <w:bookmarkEnd w:id="0"/>
      <w:r>
        <w:rPr>
          <w:rFonts w:hint="default" w:ascii="Times New Roman" w:hAnsi="Times New Roman"/>
          <w:sz w:val="22"/>
          <w:szCs w:val="22"/>
          <w:lang w:val="kk-KZ"/>
        </w:rPr>
        <w:t xml:space="preserve"> күйде, қанағаттанарлық жағдайда беріледі. Жалға алушы жалдау мерзімі аяқталғаннан кейін жоғарыда айтылғандардың барлығын толық көлемде және алынған күйде қайтаруға, ал жоғарыда аталған жабдық бұзылған немесе жоғалған жағдайда оны тең келетін жабдыққа ауыстыруға немесе оның құнын Жалға берушіге қайтаруға міндеттенеді.</w:t>
      </w:r>
    </w:p>
    <w:p>
      <w:pPr>
        <w:spacing w:after="0" w:line="240" w:lineRule="auto"/>
        <w:ind w:firstLine="709"/>
        <w:jc w:val="both"/>
        <w:rPr>
          <w:rFonts w:hint="default" w:ascii="Times New Roman" w:hAnsi="Times New Roman"/>
          <w:sz w:val="24"/>
          <w:szCs w:val="24"/>
          <w:lang w:val="kk-KZ"/>
        </w:rPr>
      </w:pPr>
    </w:p>
    <w:p>
      <w:pPr>
        <w:spacing w:after="0" w:line="240" w:lineRule="auto"/>
        <w:ind w:firstLine="709"/>
        <w:jc w:val="both"/>
        <w:rPr>
          <w:rFonts w:hint="default" w:ascii="Times New Roman" w:hAnsi="Times New Roman"/>
          <w:sz w:val="24"/>
          <w:szCs w:val="24"/>
          <w:lang w:val="kk-KZ"/>
        </w:rPr>
      </w:pPr>
    </w:p>
    <w:p>
      <w:pPr>
        <w:spacing w:after="0" w:line="240" w:lineRule="auto"/>
        <w:ind w:firstLine="709"/>
        <w:jc w:val="both"/>
        <w:rPr>
          <w:rFonts w:hint="default" w:ascii="Times New Roman" w:hAnsi="Times New Roman"/>
          <w:sz w:val="24"/>
          <w:szCs w:val="24"/>
          <w:lang w:val="kk-KZ"/>
        </w:rPr>
      </w:pPr>
    </w:p>
    <w:p>
      <w:pPr>
        <w:pStyle w:val="6"/>
        <w:jc w:val="left"/>
        <w:rPr>
          <w:b/>
          <w:szCs w:val="24"/>
          <w:lang w:val="kk-KZ"/>
        </w:rPr>
      </w:pPr>
      <w:r>
        <w:rPr>
          <w:b/>
          <w:color w:val="000000"/>
          <w:szCs w:val="24"/>
          <w:lang w:val="kk-KZ"/>
        </w:rPr>
        <w:t xml:space="preserve"> </w:t>
      </w:r>
      <w:r>
        <w:rPr>
          <w:rFonts w:hint="default"/>
          <w:b/>
          <w:color w:val="000000"/>
          <w:szCs w:val="24"/>
          <w:lang w:val="kk-KZ"/>
        </w:rPr>
        <w:t xml:space="preserve">                   </w:t>
      </w:r>
      <w:r>
        <w:rPr>
          <w:rFonts w:hint="default" w:ascii="Times New Roman" w:hAnsi="Times New Roman"/>
          <w:b/>
          <w:bCs/>
          <w:sz w:val="22"/>
          <w:szCs w:val="22"/>
          <w:lang w:val="kk-KZ"/>
        </w:rPr>
        <w:t>Жалға беруші</w:t>
      </w:r>
      <w:r>
        <w:rPr>
          <w:b/>
          <w:szCs w:val="24"/>
        </w:rPr>
        <w:t xml:space="preserve">                                                       </w:t>
      </w:r>
      <w:r>
        <w:rPr>
          <w:rFonts w:hint="default"/>
          <w:b/>
          <w:szCs w:val="24"/>
          <w:lang w:val="kk-KZ"/>
        </w:rPr>
        <w:t xml:space="preserve">            </w:t>
      </w:r>
      <w:r>
        <w:rPr>
          <w:b/>
          <w:szCs w:val="24"/>
        </w:rPr>
        <w:t xml:space="preserve"> </w:t>
      </w:r>
      <w:r>
        <w:rPr>
          <w:rFonts w:ascii="Times New Roman" w:hAnsi="Times New Roman"/>
          <w:sz w:val="22"/>
          <w:szCs w:val="22"/>
          <w:lang w:val="ru-RU"/>
        </w:rPr>
        <w:t xml:space="preserve"> </w:t>
      </w:r>
      <w:r>
        <w:rPr>
          <w:rFonts w:ascii="Times New Roman" w:hAnsi="Times New Roman"/>
          <w:b/>
          <w:bCs/>
          <w:sz w:val="22"/>
          <w:szCs w:val="22"/>
          <w:lang w:val="ru-RU"/>
        </w:rPr>
        <w:t xml:space="preserve"> </w:t>
      </w:r>
      <w:r>
        <w:rPr>
          <w:rFonts w:hint="default" w:ascii="Times New Roman" w:hAnsi="Times New Roman"/>
          <w:b/>
          <w:bCs/>
          <w:sz w:val="22"/>
          <w:szCs w:val="22"/>
          <w:lang w:val="kk-KZ"/>
        </w:rPr>
        <w:t>Жалға алушы</w:t>
      </w:r>
    </w:p>
    <w:tbl>
      <w:tblPr>
        <w:tblStyle w:val="5"/>
        <w:tblpPr w:leftFromText="180" w:rightFromText="180" w:vertAnchor="text" w:horzAnchor="page" w:tblpX="1699" w:tblpY="260"/>
        <w:tblOverlap w:val="never"/>
        <w:tblW w:w="10371" w:type="dxa"/>
        <w:tblInd w:w="0" w:type="dxa"/>
        <w:tblLayout w:type="autofit"/>
        <w:tblCellMar>
          <w:top w:w="0" w:type="dxa"/>
          <w:left w:w="108" w:type="dxa"/>
          <w:bottom w:w="0" w:type="dxa"/>
          <w:right w:w="108" w:type="dxa"/>
        </w:tblCellMar>
      </w:tblPr>
      <w:tblGrid>
        <w:gridCol w:w="5543"/>
        <w:gridCol w:w="4828"/>
      </w:tblGrid>
      <w:tr>
        <w:tblPrEx>
          <w:tblCellMar>
            <w:top w:w="0" w:type="dxa"/>
            <w:left w:w="108" w:type="dxa"/>
            <w:bottom w:w="0" w:type="dxa"/>
            <w:right w:w="108" w:type="dxa"/>
          </w:tblCellMar>
        </w:tblPrEx>
        <w:trPr>
          <w:trHeight w:val="1265" w:hRule="atLeast"/>
        </w:trPr>
        <w:tc>
          <w:tcPr>
            <w:tcW w:w="5543" w:type="dxa"/>
          </w:tcPr>
          <w:p>
            <w:pPr>
              <w:spacing w:after="0" w:line="240" w:lineRule="auto"/>
              <w:rPr>
                <w:rFonts w:ascii="Times New Roman" w:hAnsi="Times New Roman"/>
                <w:b/>
                <w:color w:val="000000"/>
                <w:sz w:val="22"/>
                <w:szCs w:val="22"/>
              </w:rPr>
            </w:pPr>
          </w:p>
          <w:p>
            <w:pPr>
              <w:spacing w:after="0" w:line="240" w:lineRule="auto"/>
              <w:rPr>
                <w:rFonts w:ascii="Times New Roman" w:hAnsi="Times New Roman"/>
                <w:b/>
                <w:color w:val="000000"/>
                <w:sz w:val="22"/>
                <w:szCs w:val="22"/>
              </w:rPr>
            </w:pPr>
          </w:p>
          <w:p>
            <w:pPr>
              <w:spacing w:after="0" w:line="240" w:lineRule="auto"/>
              <w:rPr>
                <w:rFonts w:hint="default" w:ascii="Times New Roman" w:hAnsi="Times New Roman"/>
                <w:sz w:val="22"/>
                <w:szCs w:val="22"/>
                <w:highlight w:val="yellow"/>
                <w:u w:val="single"/>
                <w:lang w:val="en-US"/>
              </w:rPr>
            </w:pPr>
            <w:r>
              <w:rPr>
                <w:rFonts w:ascii="Times New Roman" w:hAnsi="Times New Roman"/>
                <w:color w:val="000000"/>
                <w:sz w:val="22"/>
                <w:szCs w:val="22"/>
                <w:highlight w:val="yellow"/>
                <w:lang w:val="ru-RU"/>
              </w:rPr>
              <w:t>_______</w:t>
            </w:r>
            <w:r>
              <w:rPr>
                <w:rFonts w:ascii="Times New Roman" w:hAnsi="Times New Roman"/>
                <w:b/>
                <w:color w:val="000000"/>
                <w:sz w:val="22"/>
                <w:szCs w:val="22"/>
                <w:highlight w:val="yellow"/>
                <w:lang w:val="ru-RU"/>
              </w:rPr>
              <w:t>___________</w:t>
            </w:r>
            <w:r>
              <w:rPr>
                <w:rFonts w:ascii="Times New Roman" w:hAnsi="Times New Roman"/>
                <w:b/>
                <w:color w:val="000000"/>
                <w:sz w:val="22"/>
                <w:szCs w:val="22"/>
                <w:highlight w:val="yellow"/>
              </w:rPr>
              <w:t>_</w:t>
            </w:r>
            <w:r>
              <w:rPr>
                <w:rFonts w:hint="default" w:ascii="Times New Roman" w:hAnsi="Times New Roman"/>
                <w:sz w:val="22"/>
                <w:szCs w:val="22"/>
                <w:highlight w:val="yellow"/>
                <w:u w:val="single"/>
                <w:lang w:val="en-US"/>
              </w:rPr>
              <w:t>___________________</w:t>
            </w:r>
          </w:p>
          <w:p>
            <w:pPr>
              <w:spacing w:after="0" w:line="240" w:lineRule="auto"/>
              <w:rPr>
                <w:rFonts w:ascii="Times New Roman" w:hAnsi="Times New Roman"/>
                <w:sz w:val="22"/>
                <w:szCs w:val="22"/>
                <w:lang w:val="kk-KZ"/>
              </w:rPr>
            </w:pPr>
            <w:r>
              <w:rPr>
                <w:rFonts w:ascii="Times New Roman" w:hAnsi="Times New Roman"/>
                <w:sz w:val="22"/>
                <w:szCs w:val="22"/>
                <w:highlight w:val="yellow"/>
                <w:lang w:val="ru-RU"/>
              </w:rPr>
              <w:t xml:space="preserve"> </w:t>
            </w:r>
            <w:r>
              <w:rPr>
                <w:rFonts w:ascii="Times New Roman" w:hAnsi="Times New Roman"/>
                <w:color w:val="000000"/>
                <w:sz w:val="22"/>
                <w:szCs w:val="22"/>
                <w:highlight w:val="yellow"/>
                <w:lang w:val="ru-RU"/>
              </w:rPr>
              <w:t>(</w:t>
            </w:r>
            <w:r>
              <w:rPr>
                <w:rFonts w:hint="default" w:ascii="Times New Roman" w:hAnsi="Times New Roman"/>
                <w:color w:val="000000"/>
                <w:sz w:val="22"/>
                <w:szCs w:val="22"/>
                <w:highlight w:val="yellow"/>
                <w:lang w:val="ru-RU"/>
              </w:rPr>
              <w:t>қолы</w:t>
            </w:r>
            <w:r>
              <w:rPr>
                <w:rFonts w:ascii="Times New Roman" w:hAnsi="Times New Roman"/>
                <w:color w:val="000000"/>
                <w:sz w:val="22"/>
                <w:szCs w:val="22"/>
                <w:highlight w:val="yellow"/>
                <w:lang w:val="ru-RU"/>
              </w:rPr>
              <w:t>)                            (</w:t>
            </w:r>
            <w:r>
              <w:rPr>
                <w:rFonts w:hint="default" w:ascii="Times New Roman" w:hAnsi="Times New Roman"/>
                <w:color w:val="000000"/>
                <w:sz w:val="22"/>
                <w:szCs w:val="22"/>
                <w:highlight w:val="yellow"/>
                <w:lang w:val="ru-RU"/>
              </w:rPr>
              <w:t>Т.А.Ә.</w:t>
            </w:r>
            <w:r>
              <w:rPr>
                <w:rFonts w:ascii="Times New Roman" w:hAnsi="Times New Roman"/>
                <w:color w:val="000000"/>
                <w:sz w:val="22"/>
                <w:szCs w:val="22"/>
                <w:highlight w:val="yellow"/>
                <w:lang w:val="ru-RU"/>
              </w:rPr>
              <w:t>)</w:t>
            </w:r>
          </w:p>
        </w:tc>
        <w:tc>
          <w:tcPr>
            <w:tcW w:w="4828" w:type="dxa"/>
          </w:tcPr>
          <w:p>
            <w:pPr>
              <w:spacing w:after="0" w:line="240" w:lineRule="auto"/>
              <w:rPr>
                <w:rFonts w:ascii="Times New Roman" w:hAnsi="Times New Roman"/>
                <w:b/>
                <w:color w:val="000000"/>
                <w:sz w:val="22"/>
                <w:szCs w:val="22"/>
                <w:lang w:val="kk-KZ"/>
              </w:rPr>
            </w:pPr>
          </w:p>
          <w:p>
            <w:pPr>
              <w:spacing w:after="0" w:line="240" w:lineRule="auto"/>
              <w:rPr>
                <w:rFonts w:ascii="Times New Roman" w:hAnsi="Times New Roman"/>
                <w:b/>
                <w:color w:val="000000"/>
                <w:sz w:val="22"/>
                <w:szCs w:val="22"/>
                <w:highlight w:val="yellow"/>
                <w:lang w:val="kk-KZ"/>
              </w:rPr>
            </w:pPr>
          </w:p>
          <w:p>
            <w:pPr>
              <w:spacing w:after="0" w:line="240" w:lineRule="auto"/>
              <w:ind w:left="110" w:hanging="110" w:hangingChars="50"/>
              <w:rPr>
                <w:rFonts w:ascii="Times New Roman" w:hAnsi="Times New Roman"/>
                <w:sz w:val="22"/>
                <w:szCs w:val="22"/>
                <w:highlight w:val="yellow"/>
                <w:lang w:val="ru-RU"/>
              </w:rPr>
            </w:pPr>
            <w:r>
              <w:rPr>
                <w:rFonts w:ascii="Times New Roman" w:hAnsi="Times New Roman"/>
                <w:b/>
                <w:color w:val="000000"/>
                <w:sz w:val="22"/>
                <w:szCs w:val="22"/>
                <w:highlight w:val="yellow"/>
                <w:lang w:val="ru-RU"/>
              </w:rPr>
              <w:t>________</w:t>
            </w:r>
            <w:r>
              <w:rPr>
                <w:rFonts w:ascii="Times New Roman" w:hAnsi="Times New Roman"/>
                <w:b/>
                <w:color w:val="000000"/>
                <w:sz w:val="22"/>
                <w:szCs w:val="22"/>
                <w:highlight w:val="yellow"/>
              </w:rPr>
              <w:t>______</w:t>
            </w:r>
            <w:r>
              <w:rPr>
                <w:rFonts w:ascii="Times New Roman" w:hAnsi="Times New Roman"/>
                <w:color w:val="000000"/>
                <w:sz w:val="22"/>
                <w:szCs w:val="22"/>
                <w:highlight w:val="yellow"/>
                <w:lang w:val="ru-RU"/>
              </w:rPr>
              <w:t>__</w:t>
            </w:r>
            <w:r>
              <w:rPr>
                <w:rFonts w:hint="default" w:ascii="Times New Roman" w:hAnsi="Times New Roman"/>
                <w:sz w:val="22"/>
                <w:szCs w:val="22"/>
                <w:highlight w:val="yellow"/>
                <w:u w:val="single"/>
                <w:lang w:val="en-US" w:eastAsia="zh-CN"/>
              </w:rPr>
              <w:t>____________________</w:t>
            </w:r>
            <w:r>
              <w:rPr>
                <w:rFonts w:ascii="Times New Roman" w:hAnsi="Times New Roman"/>
                <w:sz w:val="22"/>
                <w:szCs w:val="22"/>
                <w:highlight w:val="yellow"/>
                <w:lang w:val="ru-RU"/>
              </w:rPr>
              <w:t xml:space="preserve"> </w:t>
            </w:r>
            <w:r>
              <w:rPr>
                <w:rFonts w:ascii="Times New Roman" w:hAnsi="Times New Roman"/>
                <w:color w:val="000000"/>
                <w:sz w:val="22"/>
                <w:szCs w:val="22"/>
                <w:highlight w:val="yellow"/>
                <w:lang w:val="ru-RU"/>
              </w:rPr>
              <w:t>(</w:t>
            </w:r>
            <w:r>
              <w:rPr>
                <w:rFonts w:hint="default" w:ascii="Times New Roman" w:hAnsi="Times New Roman"/>
                <w:color w:val="000000"/>
                <w:sz w:val="22"/>
                <w:szCs w:val="22"/>
                <w:highlight w:val="yellow"/>
                <w:lang w:val="ru-RU"/>
              </w:rPr>
              <w:t>қолы</w:t>
            </w:r>
            <w:r>
              <w:rPr>
                <w:rFonts w:ascii="Times New Roman" w:hAnsi="Times New Roman"/>
                <w:color w:val="000000"/>
                <w:sz w:val="22"/>
                <w:szCs w:val="22"/>
                <w:highlight w:val="yellow"/>
                <w:lang w:val="ru-RU"/>
              </w:rPr>
              <w:t xml:space="preserve">)             </w:t>
            </w:r>
            <w:r>
              <w:rPr>
                <w:rFonts w:hint="default" w:ascii="Times New Roman" w:hAnsi="Times New Roman"/>
                <w:color w:val="000000"/>
                <w:sz w:val="22"/>
                <w:szCs w:val="22"/>
                <w:highlight w:val="yellow"/>
                <w:lang w:val="en-US"/>
              </w:rPr>
              <w:t xml:space="preserve">       </w:t>
            </w:r>
            <w:r>
              <w:rPr>
                <w:rFonts w:ascii="Times New Roman" w:hAnsi="Times New Roman"/>
                <w:color w:val="000000"/>
                <w:sz w:val="22"/>
                <w:szCs w:val="22"/>
                <w:highlight w:val="yellow"/>
                <w:lang w:val="ru-RU"/>
              </w:rPr>
              <w:t xml:space="preserve">  (</w:t>
            </w:r>
            <w:r>
              <w:rPr>
                <w:rFonts w:hint="default" w:ascii="Times New Roman" w:hAnsi="Times New Roman"/>
                <w:color w:val="000000"/>
                <w:sz w:val="22"/>
                <w:szCs w:val="22"/>
                <w:highlight w:val="yellow"/>
                <w:lang w:val="ru-RU"/>
              </w:rPr>
              <w:t>Т.А.Ә.</w:t>
            </w:r>
            <w:r>
              <w:rPr>
                <w:rFonts w:ascii="Times New Roman" w:hAnsi="Times New Roman"/>
                <w:color w:val="000000"/>
                <w:sz w:val="22"/>
                <w:szCs w:val="22"/>
                <w:highlight w:val="yellow"/>
                <w:lang w:val="ru-RU"/>
              </w:rPr>
              <w:t xml:space="preserve">)                </w:t>
            </w:r>
          </w:p>
          <w:p>
            <w:pPr>
              <w:spacing w:after="0" w:line="240" w:lineRule="auto"/>
              <w:rPr>
                <w:rFonts w:ascii="Times New Roman" w:hAnsi="Times New Roman"/>
                <w:b/>
                <w:color w:val="000000"/>
                <w:sz w:val="22"/>
                <w:szCs w:val="22"/>
                <w:lang w:val="ru-RU"/>
              </w:rPr>
            </w:pPr>
          </w:p>
        </w:tc>
      </w:tr>
    </w:tbl>
    <w:p>
      <w:pPr>
        <w:pStyle w:val="6"/>
        <w:rPr>
          <w:sz w:val="22"/>
          <w:szCs w:val="22"/>
          <w:lang w:val="kk-KZ"/>
        </w:rPr>
      </w:pPr>
    </w:p>
    <w:p>
      <w:pPr>
        <w:spacing w:after="0" w:line="240" w:lineRule="auto"/>
        <w:ind w:firstLine="709"/>
        <w:jc w:val="both"/>
        <w:rPr>
          <w:rFonts w:hint="default" w:ascii="Times New Roman" w:hAnsi="Times New Roman"/>
          <w:sz w:val="22"/>
          <w:szCs w:val="22"/>
          <w:lang w:val="kk-KZ"/>
        </w:rPr>
      </w:pPr>
    </w:p>
    <w:p>
      <w:pPr>
        <w:spacing w:after="0" w:line="240" w:lineRule="auto"/>
        <w:ind w:firstLine="709"/>
        <w:jc w:val="both"/>
        <w:rPr>
          <w:rFonts w:hint="default" w:ascii="Times New Roman" w:hAnsi="Times New Roman"/>
          <w:sz w:val="22"/>
          <w:szCs w:val="22"/>
          <w:lang w:val="kk-KZ"/>
        </w:rPr>
      </w:pPr>
    </w:p>
    <w:p>
      <w:pPr>
        <w:spacing w:after="0" w:line="240" w:lineRule="auto"/>
        <w:ind w:firstLine="709"/>
        <w:jc w:val="both"/>
        <w:rPr>
          <w:rFonts w:hint="default" w:ascii="Times New Roman" w:hAnsi="Times New Roman"/>
          <w:sz w:val="22"/>
          <w:szCs w:val="22"/>
          <w:lang w:val="kk-KZ"/>
        </w:rPr>
      </w:pPr>
    </w:p>
    <w:p>
      <w:pPr>
        <w:spacing w:after="0" w:line="240" w:lineRule="auto"/>
        <w:ind w:firstLine="709"/>
        <w:jc w:val="both"/>
        <w:rPr>
          <w:rFonts w:hint="default" w:ascii="Times New Roman" w:hAnsi="Times New Roman"/>
          <w:sz w:val="22"/>
          <w:szCs w:val="22"/>
          <w:lang w:val="kk-KZ"/>
        </w:rPr>
      </w:pPr>
    </w:p>
    <w:p>
      <w:pPr>
        <w:spacing w:after="0" w:line="240" w:lineRule="auto"/>
        <w:ind w:firstLine="709"/>
        <w:jc w:val="both"/>
        <w:rPr>
          <w:rFonts w:hint="default" w:ascii="Times New Roman" w:hAnsi="Times New Roman"/>
          <w:sz w:val="22"/>
          <w:szCs w:val="22"/>
          <w:lang w:val="kk-KZ"/>
        </w:rPr>
      </w:pPr>
    </w:p>
    <w:p>
      <w:pPr>
        <w:spacing w:after="0" w:line="240" w:lineRule="auto"/>
        <w:ind w:firstLine="709"/>
        <w:jc w:val="both"/>
        <w:rPr>
          <w:rFonts w:hint="default" w:ascii="Times New Roman" w:hAnsi="Times New Roman"/>
          <w:sz w:val="22"/>
          <w:szCs w:val="22"/>
          <w:lang w:val="kk-KZ"/>
        </w:rPr>
      </w:pPr>
    </w:p>
    <w:p>
      <w:pPr>
        <w:spacing w:after="0" w:line="240" w:lineRule="auto"/>
        <w:ind w:firstLine="709"/>
        <w:jc w:val="both"/>
        <w:rPr>
          <w:rFonts w:hint="default" w:ascii="Times New Roman" w:hAnsi="Times New Roman"/>
          <w:sz w:val="24"/>
          <w:szCs w:val="24"/>
          <w:lang w:val="kk-KZ"/>
        </w:rPr>
      </w:pPr>
    </w:p>
    <w:p>
      <w:pPr>
        <w:spacing w:after="0" w:line="240" w:lineRule="auto"/>
        <w:ind w:firstLine="709"/>
        <w:jc w:val="both"/>
        <w:rPr>
          <w:rFonts w:hint="default" w:ascii="Times New Roman" w:hAnsi="Times New Roman"/>
          <w:sz w:val="24"/>
          <w:szCs w:val="24"/>
          <w:lang w:val="kk-KZ"/>
        </w:rPr>
      </w:pPr>
    </w:p>
    <w:sectPr>
      <w:pgSz w:w="12240" w:h="15840"/>
      <w:pgMar w:top="1134" w:right="567"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4AAD54"/>
    <w:multiLevelType w:val="singleLevel"/>
    <w:tmpl w:val="6D4AAD54"/>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2D"/>
    <w:rsid w:val="00000E5A"/>
    <w:rsid w:val="00012A25"/>
    <w:rsid w:val="000147FC"/>
    <w:rsid w:val="000A7DDB"/>
    <w:rsid w:val="000D5E19"/>
    <w:rsid w:val="000E637C"/>
    <w:rsid w:val="001475C0"/>
    <w:rsid w:val="00185291"/>
    <w:rsid w:val="001D1BB5"/>
    <w:rsid w:val="001F05AD"/>
    <w:rsid w:val="00214E87"/>
    <w:rsid w:val="00251F3D"/>
    <w:rsid w:val="00275432"/>
    <w:rsid w:val="002A75CA"/>
    <w:rsid w:val="002B0B2D"/>
    <w:rsid w:val="00307B70"/>
    <w:rsid w:val="00377C13"/>
    <w:rsid w:val="003A7C83"/>
    <w:rsid w:val="004064E8"/>
    <w:rsid w:val="00430458"/>
    <w:rsid w:val="004337DA"/>
    <w:rsid w:val="00447491"/>
    <w:rsid w:val="00465E03"/>
    <w:rsid w:val="00495A1E"/>
    <w:rsid w:val="004A00B5"/>
    <w:rsid w:val="004A10DA"/>
    <w:rsid w:val="00521C55"/>
    <w:rsid w:val="005F5718"/>
    <w:rsid w:val="00604299"/>
    <w:rsid w:val="006435A0"/>
    <w:rsid w:val="006B56C8"/>
    <w:rsid w:val="007407B7"/>
    <w:rsid w:val="007522C4"/>
    <w:rsid w:val="00763F05"/>
    <w:rsid w:val="00803B49"/>
    <w:rsid w:val="00832A72"/>
    <w:rsid w:val="008361E6"/>
    <w:rsid w:val="008A4773"/>
    <w:rsid w:val="008A4BCF"/>
    <w:rsid w:val="008A753E"/>
    <w:rsid w:val="008E28D7"/>
    <w:rsid w:val="00965222"/>
    <w:rsid w:val="009A37F5"/>
    <w:rsid w:val="009F2B5C"/>
    <w:rsid w:val="00A00996"/>
    <w:rsid w:val="00A632A5"/>
    <w:rsid w:val="00AB2CA8"/>
    <w:rsid w:val="00AF310F"/>
    <w:rsid w:val="00B141F6"/>
    <w:rsid w:val="00B40B0B"/>
    <w:rsid w:val="00BC17FE"/>
    <w:rsid w:val="00BE2C67"/>
    <w:rsid w:val="00C06099"/>
    <w:rsid w:val="00C13732"/>
    <w:rsid w:val="00C2480F"/>
    <w:rsid w:val="00C45F69"/>
    <w:rsid w:val="00CC3AD3"/>
    <w:rsid w:val="00CC6003"/>
    <w:rsid w:val="00CF4253"/>
    <w:rsid w:val="00D049B2"/>
    <w:rsid w:val="00D04EB1"/>
    <w:rsid w:val="00D33BA7"/>
    <w:rsid w:val="00D61CF6"/>
    <w:rsid w:val="00DA6AE9"/>
    <w:rsid w:val="00DB584F"/>
    <w:rsid w:val="00DE7B4E"/>
    <w:rsid w:val="00DF0050"/>
    <w:rsid w:val="00DF0E65"/>
    <w:rsid w:val="00E169F4"/>
    <w:rsid w:val="00E37899"/>
    <w:rsid w:val="00E4421C"/>
    <w:rsid w:val="00E72254"/>
    <w:rsid w:val="00E96F28"/>
    <w:rsid w:val="00EB0C40"/>
    <w:rsid w:val="00EB7E05"/>
    <w:rsid w:val="00F0446E"/>
    <w:rsid w:val="00F1266A"/>
    <w:rsid w:val="00F533E2"/>
    <w:rsid w:val="00F57888"/>
    <w:rsid w:val="00FA1A25"/>
    <w:rsid w:val="00FA2275"/>
    <w:rsid w:val="00FD2D6D"/>
    <w:rsid w:val="00FE591B"/>
    <w:rsid w:val="00FF22AA"/>
    <w:rsid w:val="08447C4E"/>
    <w:rsid w:val="0BD96558"/>
    <w:rsid w:val="0DB25485"/>
    <w:rsid w:val="10227809"/>
    <w:rsid w:val="122D30E1"/>
    <w:rsid w:val="142121B3"/>
    <w:rsid w:val="16574435"/>
    <w:rsid w:val="18B43269"/>
    <w:rsid w:val="1A0A1AFB"/>
    <w:rsid w:val="1CA92B85"/>
    <w:rsid w:val="1CF07EF0"/>
    <w:rsid w:val="1D614A67"/>
    <w:rsid w:val="1EA048F6"/>
    <w:rsid w:val="20531417"/>
    <w:rsid w:val="221C3446"/>
    <w:rsid w:val="22461FEC"/>
    <w:rsid w:val="25BF38D2"/>
    <w:rsid w:val="26E63E5F"/>
    <w:rsid w:val="30082E47"/>
    <w:rsid w:val="321454C2"/>
    <w:rsid w:val="323628D8"/>
    <w:rsid w:val="349B648A"/>
    <w:rsid w:val="379F4921"/>
    <w:rsid w:val="389F1B59"/>
    <w:rsid w:val="398F56A8"/>
    <w:rsid w:val="39980486"/>
    <w:rsid w:val="3B322D61"/>
    <w:rsid w:val="3C6963A4"/>
    <w:rsid w:val="3D0214F3"/>
    <w:rsid w:val="414C698C"/>
    <w:rsid w:val="42B26FF9"/>
    <w:rsid w:val="448B1020"/>
    <w:rsid w:val="4512175E"/>
    <w:rsid w:val="465316EE"/>
    <w:rsid w:val="47F02414"/>
    <w:rsid w:val="49CA2ADE"/>
    <w:rsid w:val="4A995952"/>
    <w:rsid w:val="4AA01CFD"/>
    <w:rsid w:val="4E8376D0"/>
    <w:rsid w:val="4F334112"/>
    <w:rsid w:val="51A14D79"/>
    <w:rsid w:val="53C778B5"/>
    <w:rsid w:val="54103AB8"/>
    <w:rsid w:val="551D3D25"/>
    <w:rsid w:val="58F33768"/>
    <w:rsid w:val="599D2616"/>
    <w:rsid w:val="5B1530FC"/>
    <w:rsid w:val="5CAC5D00"/>
    <w:rsid w:val="5F4C4E61"/>
    <w:rsid w:val="60637A73"/>
    <w:rsid w:val="63386BD4"/>
    <w:rsid w:val="682F125D"/>
    <w:rsid w:val="6A70182F"/>
    <w:rsid w:val="6CFF76E4"/>
    <w:rsid w:val="73B40AB7"/>
    <w:rsid w:val="753E2E8A"/>
    <w:rsid w:val="764E3D39"/>
    <w:rsid w:val="78D646F6"/>
    <w:rsid w:val="7A0A3147"/>
    <w:rsid w:val="7B7B0BA3"/>
    <w:rsid w:val="7C2648BF"/>
    <w:rsid w:val="7ECF0C12"/>
    <w:rsid w:val="7F0B7AFA"/>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9"/>
    <w:qFormat/>
    <w:uiPriority w:val="99"/>
    <w:pPr>
      <w:keepNext/>
      <w:spacing w:before="240" w:after="60" w:line="240" w:lineRule="auto"/>
      <w:outlineLvl w:val="0"/>
    </w:pPr>
    <w:rPr>
      <w:rFonts w:ascii="Arial" w:hAnsi="Arial" w:eastAsia="Times New Roman"/>
      <w:b/>
      <w:kern w:val="28"/>
      <w:sz w:val="28"/>
      <w:szCs w:val="20"/>
      <w:lang w:val="ru-RU" w:eastAsia="ru-RU"/>
    </w:rPr>
  </w:style>
  <w:style w:type="paragraph" w:styleId="3">
    <w:name w:val="heading 2"/>
    <w:basedOn w:val="1"/>
    <w:next w:val="1"/>
    <w:link w:val="10"/>
    <w:qFormat/>
    <w:uiPriority w:val="99"/>
    <w:pPr>
      <w:keepNext/>
      <w:spacing w:before="240" w:after="60" w:line="240" w:lineRule="auto"/>
      <w:outlineLvl w:val="1"/>
    </w:pPr>
    <w:rPr>
      <w:rFonts w:ascii="Arial" w:hAnsi="Arial" w:eastAsia="Times New Roman"/>
      <w:b/>
      <w:i/>
      <w:sz w:val="24"/>
      <w:szCs w:val="20"/>
      <w:lang w:val="ru-RU" w:eastAsia="ru-RU"/>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12"/>
    <w:qFormat/>
    <w:uiPriority w:val="99"/>
    <w:pPr>
      <w:spacing w:after="0" w:line="240" w:lineRule="auto"/>
      <w:ind w:right="-667"/>
      <w:jc w:val="both"/>
    </w:pPr>
    <w:rPr>
      <w:rFonts w:ascii="Times New Roman" w:hAnsi="Times New Roman" w:eastAsia="Times New Roman"/>
      <w:sz w:val="24"/>
      <w:szCs w:val="20"/>
      <w:lang w:val="ru-RU" w:eastAsia="ru-RU"/>
    </w:r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lang w:val="ru-RU" w:eastAsia="ru-RU"/>
    </w:rPr>
  </w:style>
  <w:style w:type="character" w:styleId="8">
    <w:name w:val="Strong"/>
    <w:qFormat/>
    <w:uiPriority w:val="99"/>
    <w:rPr>
      <w:rFonts w:cs="Times New Roman"/>
      <w:b/>
      <w:bCs/>
    </w:rPr>
  </w:style>
  <w:style w:type="character" w:customStyle="1" w:styleId="9">
    <w:name w:val="Заголовок 1 Знак"/>
    <w:link w:val="2"/>
    <w:qFormat/>
    <w:locked/>
    <w:uiPriority w:val="99"/>
    <w:rPr>
      <w:rFonts w:ascii="Arial" w:hAnsi="Arial" w:cs="Times New Roman"/>
      <w:kern w:val="28"/>
      <w:sz w:val="20"/>
      <w:szCs w:val="20"/>
      <w:lang w:eastAsia="ru-RU"/>
    </w:rPr>
  </w:style>
  <w:style w:type="character" w:customStyle="1" w:styleId="10">
    <w:name w:val="Заголовок 2 Знак"/>
    <w:link w:val="3"/>
    <w:qFormat/>
    <w:locked/>
    <w:uiPriority w:val="99"/>
    <w:rPr>
      <w:rFonts w:ascii="Arial" w:hAnsi="Arial" w:cs="Times New Roman"/>
      <w:i/>
      <w:sz w:val="20"/>
      <w:szCs w:val="20"/>
      <w:lang w:eastAsia="ru-RU"/>
    </w:rPr>
  </w:style>
  <w:style w:type="paragraph" w:styleId="11">
    <w:name w:val="List Paragraph"/>
    <w:basedOn w:val="1"/>
    <w:qFormat/>
    <w:uiPriority w:val="99"/>
    <w:pPr>
      <w:ind w:left="720"/>
      <w:contextualSpacing/>
    </w:pPr>
  </w:style>
  <w:style w:type="character" w:customStyle="1" w:styleId="12">
    <w:name w:val="Основной текст Знак"/>
    <w:link w:val="6"/>
    <w:qFormat/>
    <w:locked/>
    <w:uiPriority w:val="99"/>
    <w:rPr>
      <w:rFonts w:eastAsia="Times New Roman" w:cs="Times New Roman"/>
      <w:sz w:val="20"/>
      <w:szCs w:val="20"/>
      <w:lang w:eastAsia="ru-RU"/>
    </w:rPr>
  </w:style>
  <w:style w:type="character" w:customStyle="1" w:styleId="13">
    <w:name w:val="destop_only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1209</Words>
  <Characters>6894</Characters>
  <Lines>57</Lines>
  <Paragraphs>16</Paragraphs>
  <TotalTime>0</TotalTime>
  <ScaleCrop>false</ScaleCrop>
  <LinksUpToDate>false</LinksUpToDate>
  <CharactersWithSpaces>8087</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2013-03-14T15:23:00Z</dcterms:created>
  <dc:creator>Админ</dc:creator>
  <cp:lastModifiedBy>serzh</cp:lastModifiedBy>
  <dcterms:modified xsi:type="dcterms:W3CDTF">2024-02-24T13:30:26Z</dcterms:modified>
  <dc:title>ДОГОВОР                                            </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0971BBEAB9974CC1B2247E3C1E4262B8_13</vt:lpwstr>
  </property>
</Properties>
</file>